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E0DFC" w14:textId="69501D61" w:rsidR="00E64ABC" w:rsidRPr="00351723" w:rsidRDefault="00E64ABC" w:rsidP="00E64ABC">
      <w:pPr>
        <w:jc w:val="center"/>
        <w:rPr>
          <w:rFonts w:ascii="黑体" w:eastAsia="黑体" w:hAnsi="黑体"/>
          <w:b/>
          <w:sz w:val="28"/>
          <w:szCs w:val="28"/>
        </w:rPr>
      </w:pPr>
      <w:r w:rsidRPr="00351723">
        <w:rPr>
          <w:rFonts w:ascii="黑体" w:eastAsia="黑体" w:hAnsi="黑体" w:hint="eastAsia"/>
          <w:b/>
          <w:sz w:val="28"/>
          <w:szCs w:val="28"/>
        </w:rPr>
        <w:t>科</w:t>
      </w:r>
      <w:r w:rsidRPr="00351723">
        <w:rPr>
          <w:rFonts w:ascii="黑体" w:eastAsia="黑体" w:hAnsi="黑体"/>
          <w:b/>
          <w:sz w:val="28"/>
          <w:szCs w:val="28"/>
        </w:rPr>
        <w:t>研</w:t>
      </w:r>
      <w:r w:rsidR="00914116">
        <w:rPr>
          <w:rFonts w:ascii="黑体" w:eastAsia="黑体" w:hAnsi="黑体" w:hint="eastAsia"/>
          <w:b/>
          <w:sz w:val="28"/>
          <w:szCs w:val="28"/>
        </w:rPr>
        <w:t>管理</w:t>
      </w:r>
      <w:r w:rsidRPr="00351723">
        <w:rPr>
          <w:rFonts w:ascii="黑体" w:eastAsia="黑体" w:hAnsi="黑体"/>
          <w:b/>
          <w:sz w:val="28"/>
          <w:szCs w:val="28"/>
        </w:rPr>
        <w:t>系统</w:t>
      </w:r>
      <w:r w:rsidRPr="00351723">
        <w:rPr>
          <w:rFonts w:ascii="黑体" w:eastAsia="黑体" w:hAnsi="黑体" w:hint="eastAsia"/>
          <w:b/>
          <w:sz w:val="28"/>
          <w:szCs w:val="28"/>
        </w:rPr>
        <w:t>填</w:t>
      </w:r>
      <w:r w:rsidRPr="00351723">
        <w:rPr>
          <w:rFonts w:ascii="黑体" w:eastAsia="黑体" w:hAnsi="黑体"/>
          <w:b/>
          <w:sz w:val="28"/>
          <w:szCs w:val="28"/>
        </w:rPr>
        <w:t>报操作说明</w:t>
      </w:r>
    </w:p>
    <w:p w14:paraId="71BB813C" w14:textId="77777777" w:rsidR="00F733CC" w:rsidRDefault="00F21331">
      <w:r>
        <w:rPr>
          <w:rFonts w:hint="eastAsia"/>
        </w:rPr>
        <w:t>1</w:t>
      </w:r>
      <w:r>
        <w:rPr>
          <w:rFonts w:hint="eastAsia"/>
        </w:rPr>
        <w:t>、</w:t>
      </w:r>
      <w:r>
        <w:t>首先打开学校主页</w:t>
      </w:r>
      <w:r w:rsidR="005A651A">
        <w:t>https://www.nbou.cn</w:t>
      </w:r>
      <w:r w:rsidRPr="00F21331">
        <w:t>/</w:t>
      </w:r>
      <w:r>
        <w:t>，点击右上角的</w:t>
      </w:r>
      <w:r>
        <w:t>“</w:t>
      </w:r>
      <w:r>
        <w:t>智慧校园入口</w:t>
      </w:r>
      <w:r>
        <w:t>”</w:t>
      </w:r>
      <w:r w:rsidR="00EF490C">
        <w:rPr>
          <w:rFonts w:hint="eastAsia"/>
        </w:rPr>
        <w:t>。</w:t>
      </w:r>
    </w:p>
    <w:p w14:paraId="4159BFBA" w14:textId="19994146" w:rsidR="00387A6C" w:rsidRPr="00387A6C" w:rsidRDefault="000D1A50" w:rsidP="00387A6C">
      <w:pPr>
        <w:widowControl/>
        <w:jc w:val="left"/>
        <w:rPr>
          <w:rFonts w:ascii="宋体" w:eastAsia="宋体" w:hAnsi="宋体" w:cs="宋体"/>
          <w:kern w:val="0"/>
          <w:sz w:val="24"/>
          <w:szCs w:val="24"/>
        </w:rPr>
      </w:pPr>
      <w:r>
        <w:rPr>
          <w:noProof/>
        </w:rPr>
        <w:drawing>
          <wp:inline distT="0" distB="0" distL="0" distR="0" wp14:anchorId="26FE1CCC" wp14:editId="269768B9">
            <wp:extent cx="5274310" cy="409575"/>
            <wp:effectExtent l="0" t="0" r="2540" b="952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409575"/>
                    </a:xfrm>
                    <a:prstGeom prst="rect">
                      <a:avLst/>
                    </a:prstGeom>
                  </pic:spPr>
                </pic:pic>
              </a:graphicData>
            </a:graphic>
          </wp:inline>
        </w:drawing>
      </w:r>
    </w:p>
    <w:p w14:paraId="2B1D0FD3" w14:textId="77777777" w:rsidR="00F21331" w:rsidRPr="00EF490C" w:rsidRDefault="00F21331">
      <w:r>
        <w:rPr>
          <w:rFonts w:hint="eastAsia"/>
        </w:rPr>
        <w:t>2</w:t>
      </w:r>
      <w:r>
        <w:rPr>
          <w:rFonts w:hint="eastAsia"/>
        </w:rPr>
        <w:t>、</w:t>
      </w:r>
      <w:r>
        <w:t>然后输入统</w:t>
      </w:r>
      <w:r w:rsidRPr="00EF490C">
        <w:t>一身份认证的用户名、密码、验证码，点击登录按钮</w:t>
      </w:r>
      <w:r w:rsidR="00EF490C">
        <w:rPr>
          <w:rFonts w:hint="eastAsia"/>
        </w:rPr>
        <w:t>。</w:t>
      </w:r>
    </w:p>
    <w:p w14:paraId="14F4CF8C" w14:textId="77777777" w:rsidR="00F21331" w:rsidRPr="007E1D31" w:rsidRDefault="007E1D31" w:rsidP="007E1D31">
      <w:pPr>
        <w:widowControl/>
        <w:jc w:val="left"/>
        <w:rPr>
          <w:rFonts w:ascii="宋体" w:eastAsia="宋体" w:hAnsi="宋体" w:cs="宋体"/>
          <w:kern w:val="0"/>
          <w:sz w:val="24"/>
          <w:szCs w:val="24"/>
        </w:rPr>
      </w:pPr>
      <w:r w:rsidRPr="007E1D31">
        <w:rPr>
          <w:rFonts w:ascii="宋体" w:eastAsia="宋体" w:hAnsi="宋体" w:cs="宋体"/>
          <w:noProof/>
          <w:kern w:val="0"/>
          <w:sz w:val="24"/>
          <w:szCs w:val="24"/>
        </w:rPr>
        <w:drawing>
          <wp:inline distT="0" distB="0" distL="0" distR="0" wp14:anchorId="11579137" wp14:editId="453032B9">
            <wp:extent cx="5272659" cy="2067339"/>
            <wp:effectExtent l="0" t="0" r="4445" b="9525"/>
            <wp:docPr id="1" name="图片 1" descr="C:\Users\Administrator\AppData\Roaming\Tencent\Users\2364059723\QQ\WinTemp\RichOle\~YY$K)F]FR95H`WT3UD5V%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2364059723\QQ\WinTemp\RichOle\~YY$K)F]FR95H`WT3UD5V%9.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5151" cy="2072237"/>
                    </a:xfrm>
                    <a:prstGeom prst="rect">
                      <a:avLst/>
                    </a:prstGeom>
                    <a:noFill/>
                    <a:ln>
                      <a:noFill/>
                    </a:ln>
                  </pic:spPr>
                </pic:pic>
              </a:graphicData>
            </a:graphic>
          </wp:inline>
        </w:drawing>
      </w:r>
    </w:p>
    <w:p w14:paraId="0ECAE2B0" w14:textId="77777777" w:rsidR="00F21331" w:rsidRDefault="00F21331">
      <w:r>
        <w:rPr>
          <w:rFonts w:hint="eastAsia"/>
        </w:rPr>
        <w:t>3</w:t>
      </w:r>
      <w:r>
        <w:rPr>
          <w:rFonts w:hint="eastAsia"/>
        </w:rPr>
        <w:t>、</w:t>
      </w:r>
      <w:r w:rsidR="00573B0E">
        <w:rPr>
          <w:rFonts w:hint="eastAsia"/>
        </w:rPr>
        <w:t>进入学校门户，点击“科研系统”链接，即可。</w:t>
      </w:r>
    </w:p>
    <w:p w14:paraId="4999696E" w14:textId="101609D4" w:rsidR="00387A6C" w:rsidRPr="00365741" w:rsidRDefault="00365741" w:rsidP="00387A6C">
      <w:pPr>
        <w:widowControl/>
        <w:jc w:val="left"/>
        <w:rPr>
          <w:rFonts w:ascii="宋体" w:eastAsia="宋体" w:hAnsi="宋体" w:cs="宋体"/>
          <w:noProof/>
          <w:kern w:val="0"/>
          <w:sz w:val="24"/>
          <w:szCs w:val="24"/>
          <w:u w:val="single"/>
        </w:rPr>
      </w:pPr>
      <w:r>
        <w:rPr>
          <w:noProof/>
        </w:rPr>
        <w:drawing>
          <wp:inline distT="0" distB="0" distL="0" distR="0" wp14:anchorId="236A4ECC" wp14:editId="4ED0F43B">
            <wp:extent cx="5274310" cy="68580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685800"/>
                    </a:xfrm>
                    <a:prstGeom prst="rect">
                      <a:avLst/>
                    </a:prstGeom>
                  </pic:spPr>
                </pic:pic>
              </a:graphicData>
            </a:graphic>
          </wp:inline>
        </w:drawing>
      </w:r>
    </w:p>
    <w:p w14:paraId="1D6E75EF" w14:textId="3FAE85AB" w:rsidR="00173AEE" w:rsidRDefault="00173AEE">
      <w:r w:rsidRPr="00EF490C">
        <w:rPr>
          <w:rFonts w:hint="eastAsia"/>
        </w:rPr>
        <w:t>4</w:t>
      </w:r>
      <w:r w:rsidRPr="00EF490C">
        <w:rPr>
          <w:rFonts w:hint="eastAsia"/>
        </w:rPr>
        <w:t>、论文录入。先点击</w:t>
      </w:r>
      <w:r w:rsidR="00365741">
        <w:rPr>
          <w:rFonts w:hint="eastAsia"/>
        </w:rPr>
        <w:t>“成果管理”，</w:t>
      </w:r>
      <w:r w:rsidRPr="00EF490C">
        <w:rPr>
          <w:rFonts w:hint="eastAsia"/>
        </w:rPr>
        <w:t>再点击“论文录入”，根据论文类别选择“社科类增加”或“科技类增加”</w:t>
      </w:r>
      <w:r w:rsidR="00FB235C">
        <w:rPr>
          <w:rFonts w:hint="eastAsia"/>
        </w:rPr>
        <w:t>进行填报</w:t>
      </w:r>
      <w:r w:rsidR="00710C72" w:rsidRPr="00EF490C">
        <w:rPr>
          <w:rFonts w:hint="eastAsia"/>
        </w:rPr>
        <w:t>。</w:t>
      </w:r>
    </w:p>
    <w:p w14:paraId="6A1B6BBF" w14:textId="21F87273" w:rsidR="002A6156" w:rsidRDefault="002A6156">
      <w:r>
        <w:rPr>
          <w:noProof/>
        </w:rPr>
        <w:drawing>
          <wp:inline distT="0" distB="0" distL="0" distR="0" wp14:anchorId="534B6B29" wp14:editId="7505CF0A">
            <wp:extent cx="5272677" cy="1415332"/>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86709" cy="1419098"/>
                    </a:xfrm>
                    <a:prstGeom prst="rect">
                      <a:avLst/>
                    </a:prstGeom>
                  </pic:spPr>
                </pic:pic>
              </a:graphicData>
            </a:graphic>
          </wp:inline>
        </w:drawing>
      </w:r>
    </w:p>
    <w:p w14:paraId="224E6DF1" w14:textId="6BA6FC98" w:rsidR="00B718B6" w:rsidRDefault="00173AEE" w:rsidP="002A6156">
      <w:pPr>
        <w:widowControl/>
        <w:jc w:val="left"/>
      </w:pPr>
      <w:r>
        <w:rPr>
          <w:rFonts w:hint="eastAsia"/>
        </w:rPr>
        <w:t>5</w:t>
      </w:r>
      <w:r>
        <w:rPr>
          <w:rFonts w:hint="eastAsia"/>
        </w:rPr>
        <w:t>、</w:t>
      </w:r>
      <w:r w:rsidR="00365741">
        <w:rPr>
          <w:rFonts w:hint="eastAsia"/>
        </w:rPr>
        <w:t>结题</w:t>
      </w:r>
      <w:r>
        <w:rPr>
          <w:rFonts w:hint="eastAsia"/>
        </w:rPr>
        <w:t>课题</w:t>
      </w:r>
      <w:r w:rsidR="00E72455">
        <w:rPr>
          <w:rFonts w:hint="eastAsia"/>
        </w:rPr>
        <w:t>录入</w:t>
      </w:r>
      <w:r>
        <w:rPr>
          <w:rFonts w:hint="eastAsia"/>
        </w:rPr>
        <w:t>。根据课题类别选择“纵向项目”或者“横向项目”。</w:t>
      </w:r>
      <w:r w:rsidR="00CF3BB5">
        <w:rPr>
          <w:rFonts w:hint="eastAsia"/>
        </w:rPr>
        <w:t>在左侧菜单</w:t>
      </w:r>
      <w:proofErr w:type="gramStart"/>
      <w:r w:rsidR="00CF3BB5">
        <w:rPr>
          <w:rFonts w:hint="eastAsia"/>
        </w:rPr>
        <w:t>栏选择</w:t>
      </w:r>
      <w:proofErr w:type="gramEnd"/>
      <w:r w:rsidR="00365741">
        <w:rPr>
          <w:rFonts w:hint="eastAsia"/>
        </w:rPr>
        <w:t>项目</w:t>
      </w:r>
      <w:r w:rsidR="00CF3BB5">
        <w:rPr>
          <w:rFonts w:hint="eastAsia"/>
        </w:rPr>
        <w:t>结题</w:t>
      </w:r>
      <w:r w:rsidR="00365741">
        <w:rPr>
          <w:rFonts w:hint="eastAsia"/>
        </w:rPr>
        <w:t>栏目下的“结题项目录入”</w:t>
      </w:r>
      <w:r w:rsidR="00DD4B52">
        <w:rPr>
          <w:rFonts w:hint="eastAsia"/>
        </w:rPr>
        <w:t>，再根据实际情况选择“社科类”或“科技类”进行填报。</w:t>
      </w:r>
    </w:p>
    <w:p w14:paraId="4BCB0C9C" w14:textId="2F059841" w:rsidR="002A6156" w:rsidRDefault="002A6156" w:rsidP="002A6156">
      <w:pPr>
        <w:widowControl/>
        <w:jc w:val="left"/>
      </w:pPr>
      <w:r>
        <w:rPr>
          <w:noProof/>
        </w:rPr>
        <w:drawing>
          <wp:inline distT="0" distB="0" distL="0" distR="0" wp14:anchorId="04AEBAA0" wp14:editId="382EDFA3">
            <wp:extent cx="5274310" cy="1860550"/>
            <wp:effectExtent l="0" t="0" r="254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860550"/>
                    </a:xfrm>
                    <a:prstGeom prst="rect">
                      <a:avLst/>
                    </a:prstGeom>
                  </pic:spPr>
                </pic:pic>
              </a:graphicData>
            </a:graphic>
          </wp:inline>
        </w:drawing>
      </w:r>
    </w:p>
    <w:p w14:paraId="70940953" w14:textId="019A7669" w:rsidR="002A6156" w:rsidRPr="00365741" w:rsidRDefault="00365741" w:rsidP="002A6156">
      <w:pPr>
        <w:widowControl/>
        <w:jc w:val="left"/>
      </w:pPr>
      <w:r>
        <w:rPr>
          <w:noProof/>
        </w:rPr>
        <w:lastRenderedPageBreak/>
        <w:drawing>
          <wp:inline distT="0" distB="0" distL="0" distR="0" wp14:anchorId="6FD10223" wp14:editId="5CB75DE8">
            <wp:extent cx="5274310" cy="1156335"/>
            <wp:effectExtent l="0" t="0" r="2540"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1156335"/>
                    </a:xfrm>
                    <a:prstGeom prst="rect">
                      <a:avLst/>
                    </a:prstGeom>
                  </pic:spPr>
                </pic:pic>
              </a:graphicData>
            </a:graphic>
          </wp:inline>
        </w:drawing>
      </w:r>
    </w:p>
    <w:p w14:paraId="35DC6C6D" w14:textId="23BEEFFA" w:rsidR="00710C72" w:rsidRPr="00B909A3" w:rsidRDefault="005E3BC6" w:rsidP="008E47D0">
      <w:pPr>
        <w:ind w:firstLineChars="200" w:firstLine="420"/>
      </w:pPr>
      <w:r w:rsidRPr="00B909A3">
        <w:rPr>
          <w:rFonts w:hint="eastAsia"/>
        </w:rPr>
        <w:t>注意</w:t>
      </w:r>
      <w:r w:rsidRPr="00B909A3">
        <w:rPr>
          <w:rFonts w:hint="eastAsia"/>
        </w:rPr>
        <w:t>1</w:t>
      </w:r>
      <w:r w:rsidRPr="00B909A3">
        <w:rPr>
          <w:rFonts w:hint="eastAsia"/>
        </w:rPr>
        <w:t>：</w:t>
      </w:r>
      <w:r w:rsidR="00832128" w:rsidRPr="00B909A3">
        <w:rPr>
          <w:rFonts w:hint="eastAsia"/>
        </w:rPr>
        <w:t>与校外合作根据情况做不同处理：（</w:t>
      </w:r>
      <w:r w:rsidR="00832128" w:rsidRPr="00B909A3">
        <w:rPr>
          <w:rFonts w:hint="eastAsia"/>
        </w:rPr>
        <w:t>1</w:t>
      </w:r>
      <w:r w:rsidR="00832128" w:rsidRPr="00B909A3">
        <w:rPr>
          <w:rFonts w:hint="eastAsia"/>
        </w:rPr>
        <w:t>）立项文件上有我校校名的项目可计分；（</w:t>
      </w:r>
      <w:r w:rsidR="00832128" w:rsidRPr="00B909A3">
        <w:rPr>
          <w:rFonts w:hint="eastAsia"/>
        </w:rPr>
        <w:t>2</w:t>
      </w:r>
      <w:r w:rsidR="00832128" w:rsidRPr="00B909A3">
        <w:rPr>
          <w:rFonts w:hint="eastAsia"/>
        </w:rPr>
        <w:t>）在立项文件上没有列我校校名的项目而有经费进校财务的仍可按计分，但没有经费进校财务的不计分；（</w:t>
      </w:r>
      <w:r w:rsidR="00832128" w:rsidRPr="00B909A3">
        <w:rPr>
          <w:rFonts w:hint="eastAsia"/>
        </w:rPr>
        <w:t>3</w:t>
      </w:r>
      <w:r w:rsidR="00832128" w:rsidRPr="00B909A3">
        <w:rPr>
          <w:rFonts w:hint="eastAsia"/>
        </w:rPr>
        <w:t>）在立项文件上以“课题组”为名，或以我校上级主管部门（国家开放大学、宁波市教育局等）为名，但在研究成果上确认作者为我校的可以计分。</w:t>
      </w:r>
    </w:p>
    <w:p w14:paraId="379FCC3A" w14:textId="0053D28B" w:rsidR="0073476E" w:rsidRPr="00567DD6" w:rsidRDefault="005E3BC6" w:rsidP="00567DD6">
      <w:pPr>
        <w:ind w:firstLineChars="200" w:firstLine="420"/>
      </w:pPr>
      <w:r w:rsidRPr="00B909A3">
        <w:rPr>
          <w:rFonts w:hint="eastAsia"/>
        </w:rPr>
        <w:t>注意</w:t>
      </w:r>
      <w:r w:rsidRPr="00B909A3">
        <w:rPr>
          <w:rFonts w:hint="eastAsia"/>
        </w:rPr>
        <w:t>2</w:t>
      </w:r>
      <w:r w:rsidR="00B718B6" w:rsidRPr="00B909A3">
        <w:rPr>
          <w:rFonts w:hint="eastAsia"/>
        </w:rPr>
        <w:t>：“教改项目”与“教学成果”两个模块针对教务处项目申报和成果奖评选，不涉及科研量化计分</w:t>
      </w:r>
      <w:r w:rsidR="008E47D0" w:rsidRPr="00B909A3">
        <w:rPr>
          <w:rFonts w:hint="eastAsia"/>
        </w:rPr>
        <w:t>。</w:t>
      </w:r>
    </w:p>
    <w:p w14:paraId="086A9B39" w14:textId="10ACB35E" w:rsidR="002E5C99" w:rsidRDefault="005F50C9" w:rsidP="00B909A3">
      <w:pPr>
        <w:pStyle w:val="aa"/>
        <w:ind w:firstLineChars="0" w:firstLine="0"/>
        <w:rPr>
          <w:rFonts w:asciiTheme="minorHAnsi" w:eastAsiaTheme="minorEastAsia" w:hAnsiTheme="minorHAnsi" w:cstheme="minorBidi"/>
          <w:szCs w:val="22"/>
        </w:rPr>
      </w:pPr>
      <w:r>
        <w:rPr>
          <w:rFonts w:hint="eastAsia"/>
        </w:rPr>
        <w:t>6</w:t>
      </w:r>
      <w:r>
        <w:rPr>
          <w:rFonts w:hint="eastAsia"/>
        </w:rPr>
        <w:t>、</w:t>
      </w:r>
      <w:r w:rsidRPr="00832128">
        <w:rPr>
          <w:rFonts w:asciiTheme="minorHAnsi" w:eastAsiaTheme="minorEastAsia" w:hAnsiTheme="minorHAnsi" w:cstheme="minorBidi" w:hint="eastAsia"/>
          <w:szCs w:val="22"/>
        </w:rPr>
        <w:t>著作录入。点击成果管理，在左侧菜单栏点击著作管理、著作录入，根据类别选择社科类增加或科技类增加。</w:t>
      </w:r>
    </w:p>
    <w:p w14:paraId="0CFC6A03" w14:textId="1E0582C2" w:rsidR="00567DD6" w:rsidRDefault="002E5C99" w:rsidP="00567DD6">
      <w:pPr>
        <w:pStyle w:val="aa"/>
        <w:rPr>
          <w:rFonts w:ascii="Calibri" w:eastAsiaTheme="minorEastAsia" w:hAnsi="Calibri" w:cstheme="minorBidi"/>
          <w:szCs w:val="21"/>
        </w:rPr>
      </w:pPr>
      <w:r w:rsidRPr="00B909A3">
        <w:rPr>
          <w:rFonts w:ascii="Calibri" w:eastAsiaTheme="minorEastAsia" w:hAnsi="Calibri" w:cstheme="minorBidi" w:hint="eastAsia"/>
          <w:szCs w:val="21"/>
        </w:rPr>
        <w:t>注意：</w:t>
      </w:r>
      <w:r w:rsidR="00810CF9" w:rsidRPr="00B909A3">
        <w:rPr>
          <w:rFonts w:ascii="Calibri" w:eastAsiaTheme="minorEastAsia" w:hAnsi="Calibri" w:cstheme="minorBidi" w:hint="eastAsia"/>
          <w:szCs w:val="21"/>
        </w:rPr>
        <w:t>与校外合著的书，只有外单位名称没有我校校名的不计分。如果所有作者都未署单位名称，确认作者为我校的可以计分。</w:t>
      </w:r>
    </w:p>
    <w:p w14:paraId="10BA17E0" w14:textId="5F719F23" w:rsidR="005F50C9" w:rsidRPr="00317310" w:rsidRDefault="003B1971" w:rsidP="00317310">
      <w:pPr>
        <w:pStyle w:val="aa"/>
        <w:ind w:firstLineChars="0" w:firstLine="0"/>
        <w:rPr>
          <w:rFonts w:ascii="Calibri" w:eastAsiaTheme="minorEastAsia" w:hAnsi="Calibri" w:cstheme="minorBidi"/>
          <w:szCs w:val="21"/>
        </w:rPr>
      </w:pPr>
      <w:r>
        <w:rPr>
          <w:noProof/>
        </w:rPr>
        <w:drawing>
          <wp:inline distT="0" distB="0" distL="0" distR="0" wp14:anchorId="106A28F9" wp14:editId="00F2B058">
            <wp:extent cx="5274310" cy="1036955"/>
            <wp:effectExtent l="0" t="0" r="254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1036955"/>
                    </a:xfrm>
                    <a:prstGeom prst="rect">
                      <a:avLst/>
                    </a:prstGeom>
                  </pic:spPr>
                </pic:pic>
              </a:graphicData>
            </a:graphic>
          </wp:inline>
        </w:drawing>
      </w:r>
    </w:p>
    <w:p w14:paraId="4E32A698" w14:textId="005D95DC" w:rsidR="00887304" w:rsidRDefault="00887304">
      <w:r>
        <w:rPr>
          <w:rFonts w:hint="eastAsia"/>
        </w:rPr>
        <w:t>7</w:t>
      </w:r>
      <w:r>
        <w:rPr>
          <w:rFonts w:hint="eastAsia"/>
        </w:rPr>
        <w:t>、获奖录入。点击成果管理，在左侧菜单栏点击成果获奖管理、获奖录入。根据类别选择</w:t>
      </w:r>
      <w:r w:rsidR="00DD4B52">
        <w:rPr>
          <w:rFonts w:hint="eastAsia"/>
        </w:rPr>
        <w:t>“</w:t>
      </w:r>
      <w:r>
        <w:rPr>
          <w:rFonts w:hint="eastAsia"/>
        </w:rPr>
        <w:t>社科类</w:t>
      </w:r>
      <w:r w:rsidR="00DD4B52">
        <w:rPr>
          <w:rFonts w:hint="eastAsia"/>
        </w:rPr>
        <w:t>”</w:t>
      </w:r>
      <w:r>
        <w:rPr>
          <w:rFonts w:hint="eastAsia"/>
        </w:rPr>
        <w:t>或</w:t>
      </w:r>
      <w:r w:rsidR="00DD4B52">
        <w:rPr>
          <w:rFonts w:hint="eastAsia"/>
        </w:rPr>
        <w:t>“</w:t>
      </w:r>
      <w:r>
        <w:rPr>
          <w:rFonts w:hint="eastAsia"/>
        </w:rPr>
        <w:t>科技类</w:t>
      </w:r>
      <w:r w:rsidR="00DD4B52">
        <w:rPr>
          <w:rFonts w:hint="eastAsia"/>
        </w:rPr>
        <w:t>”进行填报</w:t>
      </w:r>
      <w:r>
        <w:rPr>
          <w:rFonts w:hint="eastAsia"/>
        </w:rPr>
        <w:t>。</w:t>
      </w:r>
    </w:p>
    <w:p w14:paraId="082DF43B" w14:textId="6569A593" w:rsidR="00091713" w:rsidRPr="006F508F" w:rsidRDefault="008E0351" w:rsidP="006F508F">
      <w:pPr>
        <w:widowControl/>
        <w:jc w:val="left"/>
        <w:rPr>
          <w:rFonts w:ascii="宋体" w:eastAsia="宋体" w:hAnsi="宋体" w:cs="宋体"/>
          <w:kern w:val="0"/>
          <w:sz w:val="24"/>
          <w:szCs w:val="24"/>
        </w:rPr>
      </w:pPr>
      <w:r>
        <w:rPr>
          <w:noProof/>
        </w:rPr>
        <w:drawing>
          <wp:inline distT="0" distB="0" distL="0" distR="0" wp14:anchorId="2101E892" wp14:editId="48337E33">
            <wp:extent cx="5274310" cy="1189990"/>
            <wp:effectExtent l="0" t="0" r="254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189990"/>
                    </a:xfrm>
                    <a:prstGeom prst="rect">
                      <a:avLst/>
                    </a:prstGeom>
                  </pic:spPr>
                </pic:pic>
              </a:graphicData>
            </a:graphic>
          </wp:inline>
        </w:drawing>
      </w:r>
    </w:p>
    <w:p w14:paraId="65FF3B32" w14:textId="214ABEB0" w:rsidR="004A60BA" w:rsidRPr="00B909A3" w:rsidRDefault="009241D3" w:rsidP="00B909A3">
      <w:r w:rsidRPr="00AE0EBB">
        <w:rPr>
          <w:rFonts w:hint="eastAsia"/>
        </w:rPr>
        <w:t>8</w:t>
      </w:r>
      <w:r w:rsidRPr="00AE0EBB">
        <w:rPr>
          <w:rFonts w:hint="eastAsia"/>
        </w:rPr>
        <w:t>、专利录入。点击成果管理，在左侧菜单栏点击专利管理、专利录入。根据类别选择录入。</w:t>
      </w:r>
    </w:p>
    <w:p w14:paraId="02C53CE3" w14:textId="20FECE47" w:rsidR="00536242" w:rsidRDefault="008E0351" w:rsidP="00B909A3">
      <w:pPr>
        <w:widowControl/>
        <w:jc w:val="left"/>
        <w:rPr>
          <w:rFonts w:ascii="宋体" w:eastAsia="宋体" w:hAnsi="宋体" w:cs="宋体"/>
          <w:kern w:val="0"/>
          <w:sz w:val="24"/>
          <w:szCs w:val="24"/>
        </w:rPr>
      </w:pPr>
      <w:r>
        <w:rPr>
          <w:noProof/>
        </w:rPr>
        <w:drawing>
          <wp:inline distT="0" distB="0" distL="0" distR="0" wp14:anchorId="6A3C4AB7" wp14:editId="642F80B0">
            <wp:extent cx="5274310" cy="1290320"/>
            <wp:effectExtent l="0" t="0" r="2540" b="508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1290320"/>
                    </a:xfrm>
                    <a:prstGeom prst="rect">
                      <a:avLst/>
                    </a:prstGeom>
                  </pic:spPr>
                </pic:pic>
              </a:graphicData>
            </a:graphic>
          </wp:inline>
        </w:drawing>
      </w:r>
    </w:p>
    <w:p w14:paraId="542E2A4E" w14:textId="3F9ED9E0" w:rsidR="009D3934" w:rsidRPr="009D3934" w:rsidRDefault="009D3934" w:rsidP="009D3934">
      <w:pPr>
        <w:rPr>
          <w:rFonts w:ascii="宋体" w:eastAsia="宋体" w:hAnsi="宋体" w:cs="宋体"/>
          <w:sz w:val="24"/>
          <w:szCs w:val="24"/>
        </w:rPr>
      </w:pPr>
    </w:p>
    <w:p w14:paraId="42990885" w14:textId="77777777" w:rsidR="009D3934" w:rsidRPr="009D3934" w:rsidRDefault="009D3934" w:rsidP="009D3934">
      <w:pPr>
        <w:rPr>
          <w:rFonts w:ascii="宋体" w:eastAsia="宋体" w:hAnsi="宋体" w:cs="宋体"/>
          <w:sz w:val="24"/>
          <w:szCs w:val="24"/>
        </w:rPr>
      </w:pPr>
    </w:p>
    <w:sectPr w:rsidR="009D3934" w:rsidRPr="009D3934" w:rsidSect="006A4009">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8169" w14:textId="77777777" w:rsidR="001151B0" w:rsidRDefault="001151B0" w:rsidP="00F21331">
      <w:r>
        <w:separator/>
      </w:r>
    </w:p>
  </w:endnote>
  <w:endnote w:type="continuationSeparator" w:id="0">
    <w:p w14:paraId="7B474497" w14:textId="77777777" w:rsidR="001151B0" w:rsidRDefault="001151B0" w:rsidP="00F2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79E59" w14:textId="77777777" w:rsidR="001151B0" w:rsidRDefault="001151B0" w:rsidP="00F21331">
      <w:r>
        <w:separator/>
      </w:r>
    </w:p>
  </w:footnote>
  <w:footnote w:type="continuationSeparator" w:id="0">
    <w:p w14:paraId="2C63D4DE" w14:textId="77777777" w:rsidR="001151B0" w:rsidRDefault="001151B0" w:rsidP="00F21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958"/>
    <w:rsid w:val="00064964"/>
    <w:rsid w:val="00091713"/>
    <w:rsid w:val="000B1C17"/>
    <w:rsid w:val="000D1A50"/>
    <w:rsid w:val="001151B0"/>
    <w:rsid w:val="00173AEE"/>
    <w:rsid w:val="00196B93"/>
    <w:rsid w:val="001D57FF"/>
    <w:rsid w:val="002073BD"/>
    <w:rsid w:val="002A0064"/>
    <w:rsid w:val="002A6156"/>
    <w:rsid w:val="002C27FD"/>
    <w:rsid w:val="002E5C99"/>
    <w:rsid w:val="00310C8C"/>
    <w:rsid w:val="00317310"/>
    <w:rsid w:val="0032601A"/>
    <w:rsid w:val="00331DCA"/>
    <w:rsid w:val="00343917"/>
    <w:rsid w:val="00351723"/>
    <w:rsid w:val="00365741"/>
    <w:rsid w:val="00381B0C"/>
    <w:rsid w:val="00384A89"/>
    <w:rsid w:val="00387A6C"/>
    <w:rsid w:val="003B1971"/>
    <w:rsid w:val="003B6A87"/>
    <w:rsid w:val="003C0048"/>
    <w:rsid w:val="003C34E0"/>
    <w:rsid w:val="003F4E1F"/>
    <w:rsid w:val="004119BF"/>
    <w:rsid w:val="00415009"/>
    <w:rsid w:val="004434D2"/>
    <w:rsid w:val="004629B9"/>
    <w:rsid w:val="00467E8F"/>
    <w:rsid w:val="004A60BA"/>
    <w:rsid w:val="004C786E"/>
    <w:rsid w:val="005156F0"/>
    <w:rsid w:val="00536242"/>
    <w:rsid w:val="00567DD6"/>
    <w:rsid w:val="005704B6"/>
    <w:rsid w:val="00573B0E"/>
    <w:rsid w:val="005A4CE1"/>
    <w:rsid w:val="005A651A"/>
    <w:rsid w:val="005E3BC6"/>
    <w:rsid w:val="005F50C9"/>
    <w:rsid w:val="00661CDD"/>
    <w:rsid w:val="00666EF4"/>
    <w:rsid w:val="006A4009"/>
    <w:rsid w:val="006E6321"/>
    <w:rsid w:val="006E6F91"/>
    <w:rsid w:val="006F508F"/>
    <w:rsid w:val="006F5355"/>
    <w:rsid w:val="007043BB"/>
    <w:rsid w:val="00710C72"/>
    <w:rsid w:val="0073476E"/>
    <w:rsid w:val="00734AE5"/>
    <w:rsid w:val="007442F5"/>
    <w:rsid w:val="007850AB"/>
    <w:rsid w:val="007A69EF"/>
    <w:rsid w:val="007C3BC4"/>
    <w:rsid w:val="007C6215"/>
    <w:rsid w:val="007C68F1"/>
    <w:rsid w:val="007D229F"/>
    <w:rsid w:val="007E1D31"/>
    <w:rsid w:val="00810CF9"/>
    <w:rsid w:val="00823308"/>
    <w:rsid w:val="00832128"/>
    <w:rsid w:val="00860D24"/>
    <w:rsid w:val="00887231"/>
    <w:rsid w:val="00887304"/>
    <w:rsid w:val="00896483"/>
    <w:rsid w:val="008A529D"/>
    <w:rsid w:val="008E0351"/>
    <w:rsid w:val="008E47D0"/>
    <w:rsid w:val="00914116"/>
    <w:rsid w:val="009241D3"/>
    <w:rsid w:val="00950060"/>
    <w:rsid w:val="0098253B"/>
    <w:rsid w:val="00992827"/>
    <w:rsid w:val="009A68C3"/>
    <w:rsid w:val="009B549D"/>
    <w:rsid w:val="009D3934"/>
    <w:rsid w:val="00A50958"/>
    <w:rsid w:val="00A55EBD"/>
    <w:rsid w:val="00AA521C"/>
    <w:rsid w:val="00AE0EBB"/>
    <w:rsid w:val="00B102FA"/>
    <w:rsid w:val="00B718B6"/>
    <w:rsid w:val="00B909A3"/>
    <w:rsid w:val="00BB00E8"/>
    <w:rsid w:val="00BB2135"/>
    <w:rsid w:val="00C50B3C"/>
    <w:rsid w:val="00CD135D"/>
    <w:rsid w:val="00CE013F"/>
    <w:rsid w:val="00CE0626"/>
    <w:rsid w:val="00CF3BB5"/>
    <w:rsid w:val="00D220EF"/>
    <w:rsid w:val="00D611FF"/>
    <w:rsid w:val="00D61343"/>
    <w:rsid w:val="00DC57DB"/>
    <w:rsid w:val="00DD4B52"/>
    <w:rsid w:val="00E1388C"/>
    <w:rsid w:val="00E64ABC"/>
    <w:rsid w:val="00E72455"/>
    <w:rsid w:val="00E8149D"/>
    <w:rsid w:val="00EB5091"/>
    <w:rsid w:val="00EB7BDD"/>
    <w:rsid w:val="00EF3F1F"/>
    <w:rsid w:val="00EF490C"/>
    <w:rsid w:val="00EF718A"/>
    <w:rsid w:val="00F14004"/>
    <w:rsid w:val="00F170B5"/>
    <w:rsid w:val="00F21331"/>
    <w:rsid w:val="00F733CC"/>
    <w:rsid w:val="00FB235C"/>
    <w:rsid w:val="00FB61B8"/>
    <w:rsid w:val="00FC1BF6"/>
    <w:rsid w:val="00FC7A74"/>
    <w:rsid w:val="00FF7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F26A8"/>
  <w15:docId w15:val="{DD7E6DEB-0A5E-4DA6-9BD3-1DEAD799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33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1331"/>
    <w:rPr>
      <w:sz w:val="18"/>
      <w:szCs w:val="18"/>
    </w:rPr>
  </w:style>
  <w:style w:type="paragraph" w:styleId="a5">
    <w:name w:val="footer"/>
    <w:basedOn w:val="a"/>
    <w:link w:val="a6"/>
    <w:uiPriority w:val="99"/>
    <w:unhideWhenUsed/>
    <w:rsid w:val="00F21331"/>
    <w:pPr>
      <w:tabs>
        <w:tab w:val="center" w:pos="4153"/>
        <w:tab w:val="right" w:pos="8306"/>
      </w:tabs>
      <w:snapToGrid w:val="0"/>
      <w:jc w:val="left"/>
    </w:pPr>
    <w:rPr>
      <w:sz w:val="18"/>
      <w:szCs w:val="18"/>
    </w:rPr>
  </w:style>
  <w:style w:type="character" w:customStyle="1" w:styleId="a6">
    <w:name w:val="页脚 字符"/>
    <w:basedOn w:val="a0"/>
    <w:link w:val="a5"/>
    <w:uiPriority w:val="99"/>
    <w:rsid w:val="00F21331"/>
    <w:rPr>
      <w:sz w:val="18"/>
      <w:szCs w:val="18"/>
    </w:rPr>
  </w:style>
  <w:style w:type="paragraph" w:styleId="a7">
    <w:name w:val="Balloon Text"/>
    <w:basedOn w:val="a"/>
    <w:link w:val="a8"/>
    <w:uiPriority w:val="99"/>
    <w:semiHidden/>
    <w:unhideWhenUsed/>
    <w:rsid w:val="00F21331"/>
    <w:rPr>
      <w:sz w:val="18"/>
      <w:szCs w:val="18"/>
    </w:rPr>
  </w:style>
  <w:style w:type="character" w:customStyle="1" w:styleId="a8">
    <w:name w:val="批注框文本 字符"/>
    <w:basedOn w:val="a0"/>
    <w:link w:val="a7"/>
    <w:uiPriority w:val="99"/>
    <w:semiHidden/>
    <w:rsid w:val="00F21331"/>
    <w:rPr>
      <w:sz w:val="18"/>
      <w:szCs w:val="18"/>
    </w:rPr>
  </w:style>
  <w:style w:type="paragraph" w:styleId="a9">
    <w:name w:val="List Paragraph"/>
    <w:basedOn w:val="a"/>
    <w:uiPriority w:val="34"/>
    <w:qFormat/>
    <w:rsid w:val="00387A6C"/>
    <w:pPr>
      <w:ind w:firstLineChars="200" w:firstLine="420"/>
    </w:pPr>
  </w:style>
  <w:style w:type="paragraph" w:styleId="aa">
    <w:name w:val="Body Text Indent"/>
    <w:basedOn w:val="a"/>
    <w:link w:val="ab"/>
    <w:rsid w:val="00810CF9"/>
    <w:pPr>
      <w:ind w:firstLineChars="200" w:firstLine="420"/>
    </w:pPr>
    <w:rPr>
      <w:rFonts w:ascii="Times New Roman" w:eastAsia="宋体" w:hAnsi="Times New Roman" w:cs="Times New Roman"/>
      <w:szCs w:val="24"/>
    </w:rPr>
  </w:style>
  <w:style w:type="character" w:customStyle="1" w:styleId="ab">
    <w:name w:val="正文文本缩进 字符"/>
    <w:basedOn w:val="a0"/>
    <w:link w:val="aa"/>
    <w:rsid w:val="00810CF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3774">
      <w:bodyDiv w:val="1"/>
      <w:marLeft w:val="0"/>
      <w:marRight w:val="0"/>
      <w:marTop w:val="0"/>
      <w:marBottom w:val="0"/>
      <w:divBdr>
        <w:top w:val="none" w:sz="0" w:space="0" w:color="auto"/>
        <w:left w:val="none" w:sz="0" w:space="0" w:color="auto"/>
        <w:bottom w:val="none" w:sz="0" w:space="0" w:color="auto"/>
        <w:right w:val="none" w:sz="0" w:space="0" w:color="auto"/>
      </w:divBdr>
      <w:divsChild>
        <w:div w:id="1731686918">
          <w:marLeft w:val="0"/>
          <w:marRight w:val="0"/>
          <w:marTop w:val="0"/>
          <w:marBottom w:val="0"/>
          <w:divBdr>
            <w:top w:val="none" w:sz="0" w:space="0" w:color="auto"/>
            <w:left w:val="none" w:sz="0" w:space="0" w:color="auto"/>
            <w:bottom w:val="none" w:sz="0" w:space="0" w:color="auto"/>
            <w:right w:val="none" w:sz="0" w:space="0" w:color="auto"/>
          </w:divBdr>
        </w:div>
      </w:divsChild>
    </w:div>
    <w:div w:id="122819345">
      <w:bodyDiv w:val="1"/>
      <w:marLeft w:val="0"/>
      <w:marRight w:val="0"/>
      <w:marTop w:val="0"/>
      <w:marBottom w:val="0"/>
      <w:divBdr>
        <w:top w:val="none" w:sz="0" w:space="0" w:color="auto"/>
        <w:left w:val="none" w:sz="0" w:space="0" w:color="auto"/>
        <w:bottom w:val="none" w:sz="0" w:space="0" w:color="auto"/>
        <w:right w:val="none" w:sz="0" w:space="0" w:color="auto"/>
      </w:divBdr>
      <w:divsChild>
        <w:div w:id="1122923141">
          <w:marLeft w:val="0"/>
          <w:marRight w:val="0"/>
          <w:marTop w:val="0"/>
          <w:marBottom w:val="0"/>
          <w:divBdr>
            <w:top w:val="none" w:sz="0" w:space="0" w:color="auto"/>
            <w:left w:val="none" w:sz="0" w:space="0" w:color="auto"/>
            <w:bottom w:val="none" w:sz="0" w:space="0" w:color="auto"/>
            <w:right w:val="none" w:sz="0" w:space="0" w:color="auto"/>
          </w:divBdr>
        </w:div>
      </w:divsChild>
    </w:div>
    <w:div w:id="332923826">
      <w:bodyDiv w:val="1"/>
      <w:marLeft w:val="0"/>
      <w:marRight w:val="0"/>
      <w:marTop w:val="0"/>
      <w:marBottom w:val="0"/>
      <w:divBdr>
        <w:top w:val="none" w:sz="0" w:space="0" w:color="auto"/>
        <w:left w:val="none" w:sz="0" w:space="0" w:color="auto"/>
        <w:bottom w:val="none" w:sz="0" w:space="0" w:color="auto"/>
        <w:right w:val="none" w:sz="0" w:space="0" w:color="auto"/>
      </w:divBdr>
      <w:divsChild>
        <w:div w:id="526454445">
          <w:marLeft w:val="0"/>
          <w:marRight w:val="0"/>
          <w:marTop w:val="0"/>
          <w:marBottom w:val="0"/>
          <w:divBdr>
            <w:top w:val="none" w:sz="0" w:space="0" w:color="auto"/>
            <w:left w:val="none" w:sz="0" w:space="0" w:color="auto"/>
            <w:bottom w:val="none" w:sz="0" w:space="0" w:color="auto"/>
            <w:right w:val="none" w:sz="0" w:space="0" w:color="auto"/>
          </w:divBdr>
        </w:div>
      </w:divsChild>
    </w:div>
    <w:div w:id="417562461">
      <w:bodyDiv w:val="1"/>
      <w:marLeft w:val="0"/>
      <w:marRight w:val="0"/>
      <w:marTop w:val="0"/>
      <w:marBottom w:val="0"/>
      <w:divBdr>
        <w:top w:val="none" w:sz="0" w:space="0" w:color="auto"/>
        <w:left w:val="none" w:sz="0" w:space="0" w:color="auto"/>
        <w:bottom w:val="none" w:sz="0" w:space="0" w:color="auto"/>
        <w:right w:val="none" w:sz="0" w:space="0" w:color="auto"/>
      </w:divBdr>
      <w:divsChild>
        <w:div w:id="1508595035">
          <w:marLeft w:val="0"/>
          <w:marRight w:val="0"/>
          <w:marTop w:val="0"/>
          <w:marBottom w:val="0"/>
          <w:divBdr>
            <w:top w:val="none" w:sz="0" w:space="0" w:color="auto"/>
            <w:left w:val="none" w:sz="0" w:space="0" w:color="auto"/>
            <w:bottom w:val="none" w:sz="0" w:space="0" w:color="auto"/>
            <w:right w:val="none" w:sz="0" w:space="0" w:color="auto"/>
          </w:divBdr>
        </w:div>
      </w:divsChild>
    </w:div>
    <w:div w:id="460461591">
      <w:bodyDiv w:val="1"/>
      <w:marLeft w:val="0"/>
      <w:marRight w:val="0"/>
      <w:marTop w:val="0"/>
      <w:marBottom w:val="0"/>
      <w:divBdr>
        <w:top w:val="none" w:sz="0" w:space="0" w:color="auto"/>
        <w:left w:val="none" w:sz="0" w:space="0" w:color="auto"/>
        <w:bottom w:val="none" w:sz="0" w:space="0" w:color="auto"/>
        <w:right w:val="none" w:sz="0" w:space="0" w:color="auto"/>
      </w:divBdr>
      <w:divsChild>
        <w:div w:id="675503021">
          <w:marLeft w:val="0"/>
          <w:marRight w:val="0"/>
          <w:marTop w:val="0"/>
          <w:marBottom w:val="0"/>
          <w:divBdr>
            <w:top w:val="none" w:sz="0" w:space="0" w:color="auto"/>
            <w:left w:val="none" w:sz="0" w:space="0" w:color="auto"/>
            <w:bottom w:val="none" w:sz="0" w:space="0" w:color="auto"/>
            <w:right w:val="none" w:sz="0" w:space="0" w:color="auto"/>
          </w:divBdr>
        </w:div>
      </w:divsChild>
    </w:div>
    <w:div w:id="679817476">
      <w:bodyDiv w:val="1"/>
      <w:marLeft w:val="0"/>
      <w:marRight w:val="0"/>
      <w:marTop w:val="0"/>
      <w:marBottom w:val="0"/>
      <w:divBdr>
        <w:top w:val="none" w:sz="0" w:space="0" w:color="auto"/>
        <w:left w:val="none" w:sz="0" w:space="0" w:color="auto"/>
        <w:bottom w:val="none" w:sz="0" w:space="0" w:color="auto"/>
        <w:right w:val="none" w:sz="0" w:space="0" w:color="auto"/>
      </w:divBdr>
      <w:divsChild>
        <w:div w:id="86467161">
          <w:marLeft w:val="0"/>
          <w:marRight w:val="0"/>
          <w:marTop w:val="0"/>
          <w:marBottom w:val="0"/>
          <w:divBdr>
            <w:top w:val="none" w:sz="0" w:space="0" w:color="auto"/>
            <w:left w:val="none" w:sz="0" w:space="0" w:color="auto"/>
            <w:bottom w:val="none" w:sz="0" w:space="0" w:color="auto"/>
            <w:right w:val="none" w:sz="0" w:space="0" w:color="auto"/>
          </w:divBdr>
        </w:div>
      </w:divsChild>
    </w:div>
    <w:div w:id="943263859">
      <w:bodyDiv w:val="1"/>
      <w:marLeft w:val="0"/>
      <w:marRight w:val="0"/>
      <w:marTop w:val="0"/>
      <w:marBottom w:val="0"/>
      <w:divBdr>
        <w:top w:val="none" w:sz="0" w:space="0" w:color="auto"/>
        <w:left w:val="none" w:sz="0" w:space="0" w:color="auto"/>
        <w:bottom w:val="none" w:sz="0" w:space="0" w:color="auto"/>
        <w:right w:val="none" w:sz="0" w:space="0" w:color="auto"/>
      </w:divBdr>
      <w:divsChild>
        <w:div w:id="1631664230">
          <w:marLeft w:val="0"/>
          <w:marRight w:val="0"/>
          <w:marTop w:val="0"/>
          <w:marBottom w:val="0"/>
          <w:divBdr>
            <w:top w:val="none" w:sz="0" w:space="0" w:color="auto"/>
            <w:left w:val="none" w:sz="0" w:space="0" w:color="auto"/>
            <w:bottom w:val="none" w:sz="0" w:space="0" w:color="auto"/>
            <w:right w:val="none" w:sz="0" w:space="0" w:color="auto"/>
          </w:divBdr>
        </w:div>
      </w:divsChild>
    </w:div>
    <w:div w:id="1333945342">
      <w:bodyDiv w:val="1"/>
      <w:marLeft w:val="0"/>
      <w:marRight w:val="0"/>
      <w:marTop w:val="0"/>
      <w:marBottom w:val="0"/>
      <w:divBdr>
        <w:top w:val="none" w:sz="0" w:space="0" w:color="auto"/>
        <w:left w:val="none" w:sz="0" w:space="0" w:color="auto"/>
        <w:bottom w:val="none" w:sz="0" w:space="0" w:color="auto"/>
        <w:right w:val="none" w:sz="0" w:space="0" w:color="auto"/>
      </w:divBdr>
      <w:divsChild>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1499614133">
      <w:bodyDiv w:val="1"/>
      <w:marLeft w:val="0"/>
      <w:marRight w:val="0"/>
      <w:marTop w:val="0"/>
      <w:marBottom w:val="0"/>
      <w:divBdr>
        <w:top w:val="none" w:sz="0" w:space="0" w:color="auto"/>
        <w:left w:val="none" w:sz="0" w:space="0" w:color="auto"/>
        <w:bottom w:val="none" w:sz="0" w:space="0" w:color="auto"/>
        <w:right w:val="none" w:sz="0" w:space="0" w:color="auto"/>
      </w:divBdr>
      <w:divsChild>
        <w:div w:id="2054882376">
          <w:marLeft w:val="0"/>
          <w:marRight w:val="0"/>
          <w:marTop w:val="0"/>
          <w:marBottom w:val="0"/>
          <w:divBdr>
            <w:top w:val="none" w:sz="0" w:space="0" w:color="auto"/>
            <w:left w:val="none" w:sz="0" w:space="0" w:color="auto"/>
            <w:bottom w:val="none" w:sz="0" w:space="0" w:color="auto"/>
            <w:right w:val="none" w:sz="0" w:space="0" w:color="auto"/>
          </w:divBdr>
        </w:div>
      </w:divsChild>
    </w:div>
    <w:div w:id="1503812471">
      <w:bodyDiv w:val="1"/>
      <w:marLeft w:val="0"/>
      <w:marRight w:val="0"/>
      <w:marTop w:val="0"/>
      <w:marBottom w:val="0"/>
      <w:divBdr>
        <w:top w:val="none" w:sz="0" w:space="0" w:color="auto"/>
        <w:left w:val="none" w:sz="0" w:space="0" w:color="auto"/>
        <w:bottom w:val="none" w:sz="0" w:space="0" w:color="auto"/>
        <w:right w:val="none" w:sz="0" w:space="0" w:color="auto"/>
      </w:divBdr>
      <w:divsChild>
        <w:div w:id="556092240">
          <w:marLeft w:val="0"/>
          <w:marRight w:val="0"/>
          <w:marTop w:val="0"/>
          <w:marBottom w:val="0"/>
          <w:divBdr>
            <w:top w:val="none" w:sz="0" w:space="0" w:color="auto"/>
            <w:left w:val="none" w:sz="0" w:space="0" w:color="auto"/>
            <w:bottom w:val="none" w:sz="0" w:space="0" w:color="auto"/>
            <w:right w:val="none" w:sz="0" w:space="0" w:color="auto"/>
          </w:divBdr>
        </w:div>
      </w:divsChild>
    </w:div>
    <w:div w:id="1725595638">
      <w:bodyDiv w:val="1"/>
      <w:marLeft w:val="0"/>
      <w:marRight w:val="0"/>
      <w:marTop w:val="0"/>
      <w:marBottom w:val="0"/>
      <w:divBdr>
        <w:top w:val="none" w:sz="0" w:space="0" w:color="auto"/>
        <w:left w:val="none" w:sz="0" w:space="0" w:color="auto"/>
        <w:bottom w:val="none" w:sz="0" w:space="0" w:color="auto"/>
        <w:right w:val="none" w:sz="0" w:space="0" w:color="auto"/>
      </w:divBdr>
      <w:divsChild>
        <w:div w:id="1618875936">
          <w:marLeft w:val="0"/>
          <w:marRight w:val="0"/>
          <w:marTop w:val="0"/>
          <w:marBottom w:val="0"/>
          <w:divBdr>
            <w:top w:val="none" w:sz="0" w:space="0" w:color="auto"/>
            <w:left w:val="none" w:sz="0" w:space="0" w:color="auto"/>
            <w:bottom w:val="none" w:sz="0" w:space="0" w:color="auto"/>
            <w:right w:val="none" w:sz="0" w:space="0" w:color="auto"/>
          </w:divBdr>
        </w:div>
      </w:divsChild>
    </w:div>
    <w:div w:id="1814366518">
      <w:bodyDiv w:val="1"/>
      <w:marLeft w:val="0"/>
      <w:marRight w:val="0"/>
      <w:marTop w:val="0"/>
      <w:marBottom w:val="0"/>
      <w:divBdr>
        <w:top w:val="none" w:sz="0" w:space="0" w:color="auto"/>
        <w:left w:val="none" w:sz="0" w:space="0" w:color="auto"/>
        <w:bottom w:val="none" w:sz="0" w:space="0" w:color="auto"/>
        <w:right w:val="none" w:sz="0" w:space="0" w:color="auto"/>
      </w:divBdr>
      <w:divsChild>
        <w:div w:id="1913350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2</Pages>
  <Words>102</Words>
  <Characters>583</Characters>
  <Application>Microsoft Office Word</Application>
  <DocSecurity>0</DocSecurity>
  <Lines>4</Lines>
  <Paragraphs>1</Paragraphs>
  <ScaleCrop>false</ScaleCrop>
  <Company>Microsoft</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俞靓亮</dc:creator>
  <cp:keywords/>
  <dc:description/>
  <cp:lastModifiedBy>Administrator</cp:lastModifiedBy>
  <cp:revision>128</cp:revision>
  <cp:lastPrinted>2022-01-11T00:55:00Z</cp:lastPrinted>
  <dcterms:created xsi:type="dcterms:W3CDTF">2020-04-28T07:43:00Z</dcterms:created>
  <dcterms:modified xsi:type="dcterms:W3CDTF">2024-03-07T07:27:00Z</dcterms:modified>
</cp:coreProperties>
</file>