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B5" w:rsidRPr="00457DB5" w:rsidRDefault="00457DB5" w:rsidP="00457DB5">
      <w:pPr>
        <w:widowControl/>
        <w:spacing w:before="100" w:beforeAutospacing="1" w:after="100" w:afterAutospacing="1"/>
        <w:jc w:val="center"/>
        <w:rPr>
          <w:rFonts w:ascii="仿宋" w:eastAsia="仿宋" w:hAnsi="仿宋" w:cs="宋体"/>
          <w:kern w:val="0"/>
          <w:sz w:val="24"/>
          <w:szCs w:val="24"/>
        </w:rPr>
      </w:pPr>
      <w:bookmarkStart w:id="0" w:name="_GoBack"/>
      <w:r w:rsidRPr="00457DB5">
        <w:rPr>
          <w:rFonts w:ascii="黑体" w:eastAsia="黑体" w:hAnsi="黑体" w:cs="宋体" w:hint="eastAsia"/>
          <w:b/>
          <w:bCs/>
          <w:color w:val="FF0000"/>
          <w:kern w:val="0"/>
          <w:sz w:val="36"/>
          <w:szCs w:val="36"/>
        </w:rPr>
        <w:t>2022年度全国教育科学规划课题申报公告</w:t>
      </w:r>
      <w:bookmarkEnd w:id="0"/>
    </w:p>
    <w:p w:rsidR="00457DB5" w:rsidRPr="00457DB5" w:rsidRDefault="00457DB5" w:rsidP="00457DB5">
      <w:pPr>
        <w:widowControl/>
        <w:spacing w:before="100" w:beforeAutospacing="1" w:after="100" w:afterAutospacing="1"/>
        <w:jc w:val="center"/>
        <w:rPr>
          <w:rFonts w:ascii="仿宋" w:eastAsia="仿宋" w:hAnsi="仿宋" w:cs="宋体" w:hint="eastAsia"/>
          <w:kern w:val="0"/>
          <w:sz w:val="24"/>
          <w:szCs w:val="24"/>
        </w:rPr>
      </w:pPr>
      <w:r w:rsidRPr="00457DB5">
        <w:rPr>
          <w:rFonts w:ascii="仿宋" w:eastAsia="仿宋" w:hAnsi="仿宋" w:cs="宋体" w:hint="eastAsia"/>
          <w:color w:val="666666"/>
          <w:kern w:val="0"/>
          <w:sz w:val="18"/>
          <w:szCs w:val="18"/>
          <w:shd w:val="clear" w:color="auto" w:fill="FFFFFF"/>
        </w:rPr>
        <w:t xml:space="preserve">　来源：全国教育科学规划领导小组办公室</w:t>
      </w:r>
      <w:r w:rsidRPr="00457DB5">
        <w:rPr>
          <w:rFonts w:ascii="宋体" w:eastAsia="宋体" w:hAnsi="宋体" w:cs="宋体" w:hint="eastAsia"/>
          <w:color w:val="666666"/>
          <w:kern w:val="0"/>
          <w:sz w:val="18"/>
          <w:szCs w:val="18"/>
          <w:shd w:val="clear" w:color="auto" w:fill="FFFFFF"/>
        </w:rPr>
        <w:t>  </w:t>
      </w:r>
      <w:r w:rsidRPr="00457DB5">
        <w:rPr>
          <w:rFonts w:ascii="仿宋" w:eastAsia="仿宋" w:hAnsi="仿宋" w:cs="宋体" w:hint="eastAsia"/>
          <w:color w:val="666666"/>
          <w:kern w:val="0"/>
          <w:sz w:val="18"/>
          <w:szCs w:val="18"/>
          <w:shd w:val="clear" w:color="auto" w:fill="FFFFFF"/>
        </w:rPr>
        <w:t xml:space="preserve"> </w:t>
      </w:r>
      <w:r w:rsidRPr="00457DB5">
        <w:rPr>
          <w:rFonts w:ascii="宋体" w:eastAsia="宋体" w:hAnsi="宋体" w:cs="宋体" w:hint="eastAsia"/>
          <w:color w:val="666666"/>
          <w:kern w:val="0"/>
          <w:sz w:val="18"/>
          <w:szCs w:val="18"/>
          <w:shd w:val="clear" w:color="auto" w:fill="FFFFFF"/>
        </w:rPr>
        <w:t> </w:t>
      </w:r>
      <w:r w:rsidRPr="00457DB5">
        <w:rPr>
          <w:rFonts w:ascii="仿宋" w:eastAsia="仿宋" w:hAnsi="仿宋" w:cs="宋体" w:hint="eastAsia"/>
          <w:color w:val="666666"/>
          <w:kern w:val="0"/>
          <w:sz w:val="18"/>
          <w:szCs w:val="18"/>
          <w:shd w:val="clear" w:color="auto" w:fill="FFFFFF"/>
        </w:rPr>
        <w:t>发表时间：2022-02-08</w:t>
      </w:r>
      <w:r w:rsidRPr="00457DB5">
        <w:rPr>
          <w:rFonts w:ascii="宋体" w:eastAsia="宋体" w:hAnsi="宋体" w:cs="宋体" w:hint="eastAsia"/>
          <w:color w:val="666666"/>
          <w:kern w:val="0"/>
          <w:sz w:val="18"/>
          <w:szCs w:val="18"/>
          <w:shd w:val="clear" w:color="auto" w:fill="FFFFFF"/>
        </w:rPr>
        <w:t>  </w:t>
      </w:r>
      <w:r w:rsidRPr="00457DB5">
        <w:rPr>
          <w:rFonts w:ascii="仿宋" w:eastAsia="仿宋" w:hAnsi="仿宋" w:cs="宋体" w:hint="eastAsia"/>
          <w:color w:val="666666"/>
          <w:kern w:val="0"/>
          <w:sz w:val="18"/>
          <w:szCs w:val="18"/>
          <w:shd w:val="clear" w:color="auto" w:fill="FFFFFF"/>
        </w:rPr>
        <w:t xml:space="preserve"> 阅读次数：46068</w:t>
      </w:r>
      <w:r w:rsidRPr="00457DB5">
        <w:rPr>
          <w:rFonts w:ascii="宋体" w:eastAsia="宋体" w:hAnsi="宋体" w:cs="宋体" w:hint="eastAsia"/>
          <w:color w:val="666666"/>
          <w:kern w:val="0"/>
          <w:sz w:val="18"/>
          <w:szCs w:val="18"/>
          <w:shd w:val="clear" w:color="auto" w:fill="FFFFFF"/>
        </w:rPr>
        <w:t>  </w:t>
      </w:r>
      <w:r w:rsidRPr="00457DB5">
        <w:rPr>
          <w:rFonts w:ascii="仿宋" w:eastAsia="仿宋" w:hAnsi="仿宋" w:cs="宋体" w:hint="eastAsia"/>
          <w:color w:val="666666"/>
          <w:kern w:val="0"/>
          <w:sz w:val="18"/>
          <w:szCs w:val="18"/>
          <w:shd w:val="clear" w:color="auto" w:fill="FFFFFF"/>
        </w:rPr>
        <w:t xml:space="preserve"> 作者：全国教育科学规划领导小组办公室</w:t>
      </w:r>
    </w:p>
    <w:p w:rsidR="00457DB5" w:rsidRPr="00457DB5" w:rsidRDefault="00457DB5" w:rsidP="00457DB5">
      <w:pPr>
        <w:widowControl/>
        <w:spacing w:before="100" w:beforeAutospacing="1" w:after="100" w:afterAutospacing="1"/>
        <w:jc w:val="left"/>
        <w:rPr>
          <w:rFonts w:ascii="仿宋" w:eastAsia="仿宋" w:hAnsi="仿宋" w:cs="宋体" w:hint="eastAsia"/>
          <w:kern w:val="0"/>
          <w:sz w:val="24"/>
          <w:szCs w:val="24"/>
        </w:rPr>
      </w:pP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经全国教育科学规划领导小组批准，现予发布《国家社科基金教育学2022年度重大招标和重点课题指南》，并就做好2022年度全国教育科学规划课题申报工作的有关事项公告如下：</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b/>
          <w:bCs/>
          <w:color w:val="5D6264"/>
          <w:kern w:val="0"/>
          <w:sz w:val="27"/>
          <w:szCs w:val="27"/>
          <w:shd w:val="clear" w:color="auto" w:fill="FFFFFF"/>
        </w:rPr>
        <w:t>  </w:t>
      </w:r>
      <w:r w:rsidRPr="00457DB5">
        <w:rPr>
          <w:rFonts w:ascii="仿宋_gb2312" w:eastAsia="仿宋_gb2312" w:hAnsi="仿宋" w:cs="宋体" w:hint="eastAsia"/>
          <w:b/>
          <w:bCs/>
          <w:color w:val="5D6264"/>
          <w:kern w:val="0"/>
          <w:sz w:val="27"/>
          <w:szCs w:val="27"/>
          <w:shd w:val="clear" w:color="auto" w:fill="FFFFFF"/>
        </w:rPr>
        <w:t xml:space="preserve"> 一、</w:t>
      </w:r>
      <w:r w:rsidRPr="00457DB5">
        <w:rPr>
          <w:rFonts w:ascii="仿宋_gb2312" w:eastAsia="仿宋_gb2312" w:hAnsi="仿宋" w:cs="宋体" w:hint="eastAsia"/>
          <w:color w:val="5D6264"/>
          <w:kern w:val="0"/>
          <w:sz w:val="27"/>
          <w:szCs w:val="27"/>
          <w:shd w:val="clear" w:color="auto" w:fill="FFFFFF"/>
        </w:rPr>
        <w:t>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w:t>
      </w:r>
      <w:proofErr w:type="gramStart"/>
      <w:r w:rsidRPr="00457DB5">
        <w:rPr>
          <w:rFonts w:ascii="仿宋_gb2312" w:eastAsia="仿宋_gb2312" w:hAnsi="仿宋" w:cs="宋体" w:hint="eastAsia"/>
          <w:color w:val="5D6264"/>
          <w:kern w:val="0"/>
          <w:sz w:val="27"/>
          <w:szCs w:val="27"/>
          <w:shd w:val="clear" w:color="auto" w:fill="FFFFFF"/>
        </w:rPr>
        <w:t>实习近</w:t>
      </w:r>
      <w:proofErr w:type="gramEnd"/>
      <w:r w:rsidRPr="00457DB5">
        <w:rPr>
          <w:rFonts w:ascii="仿宋_gb2312" w:eastAsia="仿宋_gb2312" w:hAnsi="仿宋" w:cs="宋体" w:hint="eastAsia"/>
          <w:color w:val="5D6264"/>
          <w:kern w:val="0"/>
          <w:sz w:val="27"/>
          <w:szCs w:val="27"/>
          <w:shd w:val="clear" w:color="auto" w:fill="FFFFFF"/>
        </w:rPr>
        <w:t>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b/>
          <w:bCs/>
          <w:color w:val="5D6264"/>
          <w:kern w:val="0"/>
          <w:sz w:val="27"/>
          <w:szCs w:val="27"/>
          <w:shd w:val="clear" w:color="auto" w:fill="FFFFFF"/>
        </w:rPr>
        <w:t>  </w:t>
      </w:r>
      <w:r w:rsidRPr="00457DB5">
        <w:rPr>
          <w:rFonts w:ascii="仿宋_gb2312" w:eastAsia="仿宋_gb2312" w:hAnsi="仿宋" w:cs="宋体" w:hint="eastAsia"/>
          <w:b/>
          <w:bCs/>
          <w:color w:val="5D6264"/>
          <w:kern w:val="0"/>
          <w:sz w:val="27"/>
          <w:szCs w:val="27"/>
          <w:shd w:val="clear" w:color="auto" w:fill="FFFFFF"/>
        </w:rPr>
        <w:t xml:space="preserve"> 二、</w:t>
      </w:r>
      <w:r w:rsidRPr="00457DB5">
        <w:rPr>
          <w:rFonts w:ascii="仿宋_gb2312" w:eastAsia="仿宋_gb2312" w:hAnsi="仿宋" w:cs="宋体" w:hint="eastAsia"/>
          <w:color w:val="5D6264"/>
          <w:kern w:val="0"/>
          <w:sz w:val="27"/>
          <w:szCs w:val="27"/>
          <w:shd w:val="clear" w:color="auto"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sidRPr="00457DB5">
        <w:rPr>
          <w:rFonts w:ascii="仿宋_gb2312" w:eastAsia="仿宋_gb2312" w:hAnsi="仿宋" w:cs="宋体" w:hint="eastAsia"/>
          <w:color w:val="5D6264"/>
          <w:kern w:val="0"/>
          <w:sz w:val="27"/>
          <w:szCs w:val="27"/>
          <w:shd w:val="clear" w:color="auto" w:fill="FFFFFF"/>
        </w:rPr>
        <w:t>立足党</w:t>
      </w:r>
      <w:proofErr w:type="gramEnd"/>
      <w:r w:rsidRPr="00457DB5">
        <w:rPr>
          <w:rFonts w:ascii="仿宋_gb2312" w:eastAsia="仿宋_gb2312" w:hAnsi="仿宋" w:cs="宋体" w:hint="eastAsia"/>
          <w:color w:val="5D6264"/>
          <w:kern w:val="0"/>
          <w:sz w:val="27"/>
          <w:szCs w:val="27"/>
          <w:shd w:val="clear" w:color="auto" w:fill="FFFFFF"/>
        </w:rPr>
        <w:t>和国家事业发展需要，聚焦教育发展全局性、战略性和前瞻性重大理论和现实问题，具有现实性、针对性和较高的决策参考价值。</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b/>
          <w:bCs/>
          <w:color w:val="5D6264"/>
          <w:kern w:val="0"/>
          <w:sz w:val="27"/>
          <w:szCs w:val="27"/>
          <w:shd w:val="clear" w:color="auto" w:fill="FFFFFF"/>
        </w:rPr>
        <w:lastRenderedPageBreak/>
        <w:t>  </w:t>
      </w:r>
      <w:r w:rsidRPr="00457DB5">
        <w:rPr>
          <w:rFonts w:ascii="仿宋_gb2312" w:eastAsia="仿宋_gb2312" w:hAnsi="仿宋" w:cs="宋体" w:hint="eastAsia"/>
          <w:b/>
          <w:bCs/>
          <w:color w:val="5D6264"/>
          <w:kern w:val="0"/>
          <w:sz w:val="27"/>
          <w:szCs w:val="27"/>
          <w:shd w:val="clear" w:color="auto" w:fill="FFFFFF"/>
        </w:rPr>
        <w:t xml:space="preserve"> 三、</w:t>
      </w:r>
      <w:r w:rsidRPr="00457DB5">
        <w:rPr>
          <w:rFonts w:ascii="仿宋_gb2312" w:eastAsia="仿宋_gb2312" w:hAnsi="仿宋" w:cs="宋体" w:hint="eastAsia"/>
          <w:color w:val="5D6264"/>
          <w:kern w:val="0"/>
          <w:sz w:val="27"/>
          <w:szCs w:val="27"/>
          <w:shd w:val="clear" w:color="auto" w:fill="FFFFFF"/>
        </w:rPr>
        <w:t>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w:t>
      </w:r>
      <w:proofErr w:type="gramStart"/>
      <w:r w:rsidRPr="00457DB5">
        <w:rPr>
          <w:rFonts w:ascii="仿宋_gb2312" w:eastAsia="仿宋_gb2312" w:hAnsi="仿宋" w:cs="宋体" w:hint="eastAsia"/>
          <w:color w:val="5D6264"/>
          <w:kern w:val="0"/>
          <w:sz w:val="27"/>
          <w:szCs w:val="27"/>
          <w:shd w:val="clear" w:color="auto" w:fill="FFFFFF"/>
        </w:rPr>
        <w:t>一般课题</w:t>
      </w:r>
      <w:proofErr w:type="gramEnd"/>
      <w:r w:rsidRPr="00457DB5">
        <w:rPr>
          <w:rFonts w:ascii="仿宋_gb2312" w:eastAsia="仿宋_gb2312" w:hAnsi="仿宋" w:cs="宋体" w:hint="eastAsia"/>
          <w:color w:val="5D6264"/>
          <w:kern w:val="0"/>
          <w:sz w:val="27"/>
          <w:szCs w:val="27"/>
          <w:shd w:val="clear" w:color="auto" w:fill="FFFFFF"/>
        </w:rPr>
        <w:t>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r w:rsidRPr="00457DB5">
        <w:rPr>
          <w:rFonts w:ascii="仿宋" w:eastAsia="仿宋" w:hAnsi="仿宋" w:cs="宋体" w:hint="eastAsia"/>
          <w:color w:val="5D6264"/>
          <w:kern w:val="0"/>
          <w:szCs w:val="21"/>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四、</w:t>
      </w:r>
      <w:r w:rsidRPr="00457DB5">
        <w:rPr>
          <w:rFonts w:ascii="仿宋_gb2312" w:eastAsia="仿宋_gb2312" w:hAnsi="仿宋" w:cs="宋体" w:hint="eastAsia"/>
          <w:color w:val="5D6264"/>
          <w:kern w:val="0"/>
          <w:sz w:val="27"/>
          <w:szCs w:val="27"/>
          <w:shd w:val="clear" w:color="auto"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五、</w:t>
      </w:r>
      <w:r w:rsidRPr="00457DB5">
        <w:rPr>
          <w:rFonts w:ascii="仿宋_gb2312" w:eastAsia="仿宋_gb2312" w:hAnsi="仿宋" w:cs="宋体" w:hint="eastAsia"/>
          <w:color w:val="5D6264"/>
          <w:kern w:val="0"/>
          <w:sz w:val="27"/>
          <w:szCs w:val="27"/>
          <w:shd w:val="clear" w:color="auto" w:fill="FFFFFF"/>
        </w:rPr>
        <w:t>2022年度设国家社科基金重大招标和重点（</w:t>
      </w:r>
      <w:proofErr w:type="gramStart"/>
      <w:r w:rsidRPr="00457DB5">
        <w:rPr>
          <w:rFonts w:ascii="仿宋_gb2312" w:eastAsia="仿宋_gb2312" w:hAnsi="仿宋" w:cs="宋体" w:hint="eastAsia"/>
          <w:color w:val="5D6264"/>
          <w:kern w:val="0"/>
          <w:sz w:val="27"/>
          <w:szCs w:val="27"/>
          <w:shd w:val="clear" w:color="auto" w:fill="FFFFFF"/>
        </w:rPr>
        <w:t>含重大</w:t>
      </w:r>
      <w:proofErr w:type="gramEnd"/>
      <w:r w:rsidRPr="00457DB5">
        <w:rPr>
          <w:rFonts w:ascii="仿宋_gb2312" w:eastAsia="仿宋_gb2312" w:hAnsi="仿宋" w:cs="宋体" w:hint="eastAsia"/>
          <w:color w:val="5D6264"/>
          <w:kern w:val="0"/>
          <w:sz w:val="27"/>
          <w:szCs w:val="27"/>
          <w:shd w:val="clear" w:color="auto" w:fill="FFFFFF"/>
        </w:rPr>
        <w:t>和重点的委托项目）课题若干。每个选题原则上只确立1项课题立项。委托课题的研究内容及课题承担者由全国教育科学规划领导小组确定。</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六、</w:t>
      </w:r>
      <w:r w:rsidRPr="00457DB5">
        <w:rPr>
          <w:rFonts w:ascii="仿宋_gb2312" w:eastAsia="仿宋_gb2312" w:hAnsi="仿宋" w:cs="宋体" w:hint="eastAsia"/>
          <w:color w:val="5D6264"/>
          <w:kern w:val="0"/>
          <w:sz w:val="27"/>
          <w:szCs w:val="27"/>
          <w:shd w:val="clear" w:color="auto" w:fill="FFFFFF"/>
        </w:rPr>
        <w:t>2022年度继续设立国家社科基金教育学西部项目。该项目用</w:t>
      </w:r>
      <w:r w:rsidRPr="00457DB5">
        <w:rPr>
          <w:rFonts w:ascii="仿宋_gb2312" w:eastAsia="仿宋_gb2312" w:hAnsi="仿宋" w:cs="宋体" w:hint="eastAsia"/>
          <w:color w:val="5D6264"/>
          <w:kern w:val="0"/>
          <w:sz w:val="27"/>
          <w:szCs w:val="27"/>
          <w:shd w:val="clear" w:color="auto" w:fill="FFFFFF"/>
        </w:rPr>
        <w:lastRenderedPageBreak/>
        <w:t>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七、</w:t>
      </w:r>
      <w:r w:rsidRPr="00457DB5">
        <w:rPr>
          <w:rFonts w:ascii="仿宋_gb2312" w:eastAsia="仿宋_gb2312" w:hAnsi="仿宋" w:cs="宋体" w:hint="eastAsia"/>
          <w:color w:val="5D6264"/>
          <w:kern w:val="0"/>
          <w:sz w:val="27"/>
          <w:szCs w:val="27"/>
          <w:shd w:val="clear" w:color="auto" w:fill="FFFFFF"/>
        </w:rPr>
        <w:t>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b/>
          <w:bCs/>
          <w:color w:val="5D6264"/>
          <w:kern w:val="0"/>
          <w:sz w:val="27"/>
          <w:szCs w:val="27"/>
          <w:shd w:val="clear" w:color="auto" w:fill="FFFFFF"/>
        </w:rPr>
        <w:t xml:space="preserve"> 八、</w:t>
      </w:r>
      <w:r w:rsidRPr="00457DB5">
        <w:rPr>
          <w:rFonts w:ascii="仿宋_gb2312" w:eastAsia="仿宋_gb2312" w:hAnsi="仿宋" w:cs="宋体" w:hint="eastAsia"/>
          <w:color w:val="5D6264"/>
          <w:kern w:val="0"/>
          <w:sz w:val="27"/>
          <w:szCs w:val="27"/>
          <w:shd w:val="clear" w:color="auto" w:fill="FFFFFF"/>
        </w:rPr>
        <w:t>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b/>
          <w:bCs/>
          <w:color w:val="5D6264"/>
          <w:kern w:val="0"/>
          <w:sz w:val="27"/>
          <w:szCs w:val="27"/>
          <w:shd w:val="clear" w:color="auto" w:fill="FFFFFF"/>
        </w:rPr>
        <w:t xml:space="preserve"> 九、</w:t>
      </w:r>
      <w:r w:rsidRPr="00457DB5">
        <w:rPr>
          <w:rFonts w:ascii="仿宋_gb2312" w:eastAsia="仿宋_gb2312" w:hAnsi="仿宋" w:cs="宋体" w:hint="eastAsia"/>
          <w:color w:val="5D6264"/>
          <w:kern w:val="0"/>
          <w:sz w:val="27"/>
          <w:szCs w:val="27"/>
          <w:shd w:val="clear" w:color="auto" w:fill="FFFFFF"/>
        </w:rPr>
        <w:t>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w:t>
      </w:r>
      <w:r w:rsidRPr="00457DB5">
        <w:rPr>
          <w:rFonts w:ascii="仿宋_gb2312" w:eastAsia="仿宋_gb2312" w:hAnsi="仿宋" w:cs="宋体" w:hint="eastAsia"/>
          <w:color w:val="5D6264"/>
          <w:kern w:val="0"/>
          <w:sz w:val="27"/>
          <w:szCs w:val="27"/>
          <w:shd w:val="clear" w:color="auto" w:fill="FFFFFF"/>
        </w:rPr>
        <w:lastRenderedPageBreak/>
        <w:t>报。</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十、</w:t>
      </w:r>
      <w:r w:rsidRPr="00457DB5">
        <w:rPr>
          <w:rFonts w:ascii="仿宋_gb2312" w:eastAsia="仿宋_gb2312" w:hAnsi="仿宋" w:cs="宋体" w:hint="eastAsia"/>
          <w:color w:val="5D6264"/>
          <w:kern w:val="0"/>
          <w:sz w:val="27"/>
          <w:szCs w:val="27"/>
          <w:shd w:val="clear" w:color="auto" w:fill="FFFFFF"/>
        </w:rPr>
        <w:t>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宋体" w:eastAsia="宋体" w:hAnsi="宋体" w:cs="宋体" w:hint="eastAsia"/>
          <w:b/>
          <w:bCs/>
          <w:color w:val="5D6264"/>
          <w:kern w:val="0"/>
          <w:sz w:val="27"/>
          <w:szCs w:val="27"/>
          <w:shd w:val="clear" w:color="auto" w:fill="FFFFFF"/>
        </w:rPr>
        <w:t> </w:t>
      </w:r>
      <w:r w:rsidRPr="00457DB5">
        <w:rPr>
          <w:rFonts w:ascii="仿宋_gb2312" w:eastAsia="仿宋_gb2312" w:hAnsi="仿宋" w:cs="宋体" w:hint="eastAsia"/>
          <w:b/>
          <w:bCs/>
          <w:color w:val="5D6264"/>
          <w:kern w:val="0"/>
          <w:sz w:val="27"/>
          <w:szCs w:val="27"/>
          <w:shd w:val="clear" w:color="auto" w:fill="FFFFFF"/>
        </w:rPr>
        <w:t xml:space="preserve"> 十一、</w:t>
      </w:r>
      <w:r w:rsidRPr="00457DB5">
        <w:rPr>
          <w:rFonts w:ascii="仿宋_gb2312" w:eastAsia="仿宋_gb2312" w:hAnsi="仿宋" w:cs="宋体" w:hint="eastAsia"/>
          <w:color w:val="5D6264"/>
          <w:kern w:val="0"/>
          <w:sz w:val="27"/>
          <w:szCs w:val="27"/>
          <w:shd w:val="clear" w:color="auto" w:fill="FFFFFF"/>
        </w:rPr>
        <w:t>申报课题的资助额度为：国家社科基金教育学重大课题为60万元、重点课题为35万元、</w:t>
      </w:r>
      <w:proofErr w:type="gramStart"/>
      <w:r w:rsidRPr="00457DB5">
        <w:rPr>
          <w:rFonts w:ascii="仿宋_gb2312" w:eastAsia="仿宋_gb2312" w:hAnsi="仿宋" w:cs="宋体" w:hint="eastAsia"/>
          <w:color w:val="5D6264"/>
          <w:kern w:val="0"/>
          <w:sz w:val="27"/>
          <w:szCs w:val="27"/>
          <w:shd w:val="clear" w:color="auto" w:fill="FFFFFF"/>
        </w:rPr>
        <w:t>一般课题</w:t>
      </w:r>
      <w:proofErr w:type="gramEnd"/>
      <w:r w:rsidRPr="00457DB5">
        <w:rPr>
          <w:rFonts w:ascii="仿宋_gb2312" w:eastAsia="仿宋_gb2312" w:hAnsi="仿宋" w:cs="宋体" w:hint="eastAsia"/>
          <w:color w:val="5D6264"/>
          <w:kern w:val="0"/>
          <w:sz w:val="27"/>
          <w:szCs w:val="27"/>
          <w:shd w:val="clear" w:color="auto" w:fill="FFFFFF"/>
        </w:rPr>
        <w:t>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十二、</w:t>
      </w:r>
      <w:r w:rsidRPr="00457DB5">
        <w:rPr>
          <w:rFonts w:ascii="仿宋_gb2312" w:eastAsia="仿宋_gb2312" w:hAnsi="仿宋" w:cs="宋体" w:hint="eastAsia"/>
          <w:color w:val="5D6264"/>
          <w:kern w:val="0"/>
          <w:sz w:val="27"/>
          <w:szCs w:val="27"/>
          <w:shd w:val="clear" w:color="auto" w:fill="FFFFFF"/>
        </w:rPr>
        <w:t>全国教育科学规划课题的完成时限原则上最长不超过5年，基础理论研究一般为3-5年，应用对策研究一般为2-3年。</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十三、</w:t>
      </w:r>
      <w:r w:rsidRPr="00457DB5">
        <w:rPr>
          <w:rFonts w:ascii="仿宋_gb2312" w:eastAsia="仿宋_gb2312" w:hAnsi="仿宋" w:cs="宋体" w:hint="eastAsia"/>
          <w:color w:val="5D6264"/>
          <w:kern w:val="0"/>
          <w:sz w:val="27"/>
          <w:szCs w:val="27"/>
          <w:shd w:val="clear" w:color="auto" w:fill="FFFFFF"/>
        </w:rPr>
        <w:t>为避免一题多报、交叉申请和重复立项，确保申请人有足够的时间和精力从事课题研究，2022年度全国教育科学规划课题申报作如下限定：</w:t>
      </w:r>
      <w:r w:rsidRPr="00457DB5">
        <w:rPr>
          <w:rFonts w:ascii="仿宋_gb2312" w:eastAsia="仿宋_gb2312" w:hAnsi="仿宋" w:cs="宋体" w:hint="eastAsia"/>
          <w:color w:val="5D6264"/>
          <w:kern w:val="0"/>
          <w:sz w:val="27"/>
          <w:szCs w:val="27"/>
          <w:shd w:val="clear" w:color="auto" w:fill="FFFFFF"/>
        </w:rPr>
        <w:br/>
        <w:t>（一）课题负责人同年度只能申报一个全国教育科学规划课题，且不能作为课题组成员参与其他全国教育科学规划课题的申请；课题组成员同年度最多参与两个全国教育科学规划课题申请；在</w:t>
      </w:r>
      <w:proofErr w:type="gramStart"/>
      <w:r w:rsidRPr="00457DB5">
        <w:rPr>
          <w:rFonts w:ascii="仿宋_gb2312" w:eastAsia="仿宋_gb2312" w:hAnsi="仿宋" w:cs="宋体" w:hint="eastAsia"/>
          <w:color w:val="5D6264"/>
          <w:kern w:val="0"/>
          <w:sz w:val="27"/>
          <w:szCs w:val="27"/>
          <w:shd w:val="clear" w:color="auto" w:fill="FFFFFF"/>
        </w:rPr>
        <w:t>研</w:t>
      </w:r>
      <w:proofErr w:type="gramEnd"/>
      <w:r w:rsidRPr="00457DB5">
        <w:rPr>
          <w:rFonts w:ascii="仿宋_gb2312" w:eastAsia="仿宋_gb2312" w:hAnsi="仿宋" w:cs="宋体" w:hint="eastAsia"/>
          <w:color w:val="5D6264"/>
          <w:kern w:val="0"/>
          <w:sz w:val="27"/>
          <w:szCs w:val="27"/>
          <w:shd w:val="clear" w:color="auto" w:fill="FFFFFF"/>
        </w:rPr>
        <w:t>国家级项目的课题组成员最多参与一个全国教育科学规划项目申请。</w:t>
      </w:r>
      <w:r w:rsidRPr="00457DB5">
        <w:rPr>
          <w:rFonts w:ascii="仿宋_gb2312" w:eastAsia="仿宋_gb2312" w:hAnsi="仿宋" w:cs="宋体" w:hint="eastAsia"/>
          <w:color w:val="5D6264"/>
          <w:kern w:val="0"/>
          <w:sz w:val="27"/>
          <w:szCs w:val="27"/>
          <w:shd w:val="clear" w:color="auto" w:fill="FFFFFF"/>
        </w:rPr>
        <w:br/>
        <w:t>（二）在</w:t>
      </w:r>
      <w:proofErr w:type="gramStart"/>
      <w:r w:rsidRPr="00457DB5">
        <w:rPr>
          <w:rFonts w:ascii="仿宋_gb2312" w:eastAsia="仿宋_gb2312" w:hAnsi="仿宋" w:cs="宋体" w:hint="eastAsia"/>
          <w:color w:val="5D6264"/>
          <w:kern w:val="0"/>
          <w:sz w:val="27"/>
          <w:szCs w:val="27"/>
          <w:shd w:val="clear" w:color="auto" w:fill="FFFFFF"/>
        </w:rPr>
        <w:t>研</w:t>
      </w:r>
      <w:proofErr w:type="gramEnd"/>
      <w:r w:rsidRPr="00457DB5">
        <w:rPr>
          <w:rFonts w:ascii="仿宋_gb2312" w:eastAsia="仿宋_gb2312" w:hAnsi="仿宋" w:cs="宋体" w:hint="eastAsia"/>
          <w:color w:val="5D6264"/>
          <w:kern w:val="0"/>
          <w:sz w:val="27"/>
          <w:szCs w:val="27"/>
          <w:shd w:val="clear" w:color="auto" w:fill="FFFFFF"/>
        </w:rPr>
        <w:t>的国家社会科学基金项目、国家自然科学基金项目、全国教育科学规划课题、教育部人文社会科学课题及其他国家级科研项目的负</w:t>
      </w:r>
      <w:r w:rsidRPr="00457DB5">
        <w:rPr>
          <w:rFonts w:ascii="仿宋_gb2312" w:eastAsia="仿宋_gb2312" w:hAnsi="仿宋" w:cs="宋体" w:hint="eastAsia"/>
          <w:color w:val="5D6264"/>
          <w:kern w:val="0"/>
          <w:sz w:val="27"/>
          <w:szCs w:val="27"/>
          <w:shd w:val="clear" w:color="auto" w:fill="FFFFFF"/>
        </w:rPr>
        <w:lastRenderedPageBreak/>
        <w:t>责人不得申请新的全国教育科学规划课题（结题证书标注日期在2022年4月1日之前的，或在4月1日前已经提交合格结题材料的，可以申请。后者</w:t>
      </w:r>
      <w:proofErr w:type="gramStart"/>
      <w:r w:rsidRPr="00457DB5">
        <w:rPr>
          <w:rFonts w:ascii="仿宋_gb2312" w:eastAsia="仿宋_gb2312" w:hAnsi="仿宋" w:cs="宋体" w:hint="eastAsia"/>
          <w:color w:val="5D6264"/>
          <w:kern w:val="0"/>
          <w:sz w:val="27"/>
          <w:szCs w:val="27"/>
          <w:shd w:val="clear" w:color="auto" w:fill="FFFFFF"/>
        </w:rPr>
        <w:t>若是全国</w:t>
      </w:r>
      <w:proofErr w:type="gramEnd"/>
      <w:r w:rsidRPr="00457DB5">
        <w:rPr>
          <w:rFonts w:ascii="仿宋_gb2312" w:eastAsia="仿宋_gb2312" w:hAnsi="仿宋" w:cs="宋体" w:hint="eastAsia"/>
          <w:color w:val="5D6264"/>
          <w:kern w:val="0"/>
          <w:sz w:val="27"/>
          <w:szCs w:val="27"/>
          <w:shd w:val="clear" w:color="auto" w:fill="FFFFFF"/>
        </w:rPr>
        <w:t>教育科学规划课题需与全国教育科学规划领导小组办公室核实，</w:t>
      </w:r>
      <w:proofErr w:type="gramStart"/>
      <w:r w:rsidRPr="00457DB5">
        <w:rPr>
          <w:rFonts w:ascii="仿宋_gb2312" w:eastAsia="仿宋_gb2312" w:hAnsi="仿宋" w:cs="宋体" w:hint="eastAsia"/>
          <w:color w:val="5D6264"/>
          <w:kern w:val="0"/>
          <w:sz w:val="27"/>
          <w:szCs w:val="27"/>
          <w:shd w:val="clear" w:color="auto" w:fill="FFFFFF"/>
        </w:rPr>
        <w:t>非全国</w:t>
      </w:r>
      <w:proofErr w:type="gramEnd"/>
      <w:r w:rsidRPr="00457DB5">
        <w:rPr>
          <w:rFonts w:ascii="仿宋_gb2312" w:eastAsia="仿宋_gb2312" w:hAnsi="仿宋" w:cs="宋体" w:hint="eastAsia"/>
          <w:color w:val="5D6264"/>
          <w:kern w:val="0"/>
          <w:sz w:val="27"/>
          <w:szCs w:val="27"/>
          <w:shd w:val="clear" w:color="auto" w:fill="FFFFFF"/>
        </w:rPr>
        <w:t>教育科学规划课题需附各地科研管理部门</w:t>
      </w:r>
      <w:proofErr w:type="gramStart"/>
      <w:r w:rsidRPr="00457DB5">
        <w:rPr>
          <w:rFonts w:ascii="仿宋_gb2312" w:eastAsia="仿宋_gb2312" w:hAnsi="仿宋" w:cs="宋体" w:hint="eastAsia"/>
          <w:color w:val="5D6264"/>
          <w:kern w:val="0"/>
          <w:sz w:val="27"/>
          <w:szCs w:val="27"/>
          <w:shd w:val="clear" w:color="auto" w:fill="FFFFFF"/>
        </w:rPr>
        <w:t>寄出结项材料</w:t>
      </w:r>
      <w:proofErr w:type="gramEnd"/>
      <w:r w:rsidRPr="00457DB5">
        <w:rPr>
          <w:rFonts w:ascii="仿宋_gb2312" w:eastAsia="仿宋_gb2312" w:hAnsi="仿宋" w:cs="宋体" w:hint="eastAsia"/>
          <w:color w:val="5D6264"/>
          <w:kern w:val="0"/>
          <w:sz w:val="27"/>
          <w:szCs w:val="27"/>
          <w:shd w:val="clear" w:color="auto" w:fill="FFFFFF"/>
        </w:rPr>
        <w:t>时间或在国家社科基金科研创新服务管理平台中审核提交时间的证明）。</w:t>
      </w:r>
      <w:r w:rsidRPr="00457DB5">
        <w:rPr>
          <w:rFonts w:ascii="仿宋_gb2312" w:eastAsia="仿宋_gb2312" w:hAnsi="仿宋" w:cs="宋体" w:hint="eastAsia"/>
          <w:color w:val="5D6264"/>
          <w:kern w:val="0"/>
          <w:sz w:val="27"/>
          <w:szCs w:val="27"/>
          <w:shd w:val="clear" w:color="auto" w:fill="FFFFFF"/>
        </w:rPr>
        <w:br/>
        <w:t>（三）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r w:rsidRPr="00457DB5">
        <w:rPr>
          <w:rFonts w:ascii="仿宋_gb2312" w:eastAsia="仿宋_gb2312" w:hAnsi="仿宋" w:cs="宋体" w:hint="eastAsia"/>
          <w:color w:val="5D6264"/>
          <w:kern w:val="0"/>
          <w:sz w:val="27"/>
          <w:szCs w:val="27"/>
          <w:shd w:val="clear" w:color="auto" w:fill="FFFFFF"/>
        </w:rPr>
        <w:br/>
        <w:t>（四）不得通过变换责任单位回避前述（1）至（3）条款规定，不得将内容基本相同或相近的申报材料以不同申请人的名义提出申请。</w:t>
      </w:r>
      <w:r w:rsidRPr="00457DB5">
        <w:rPr>
          <w:rFonts w:ascii="仿宋_gb2312" w:eastAsia="仿宋_gb2312" w:hAnsi="仿宋" w:cs="宋体" w:hint="eastAsia"/>
          <w:color w:val="5D6264"/>
          <w:kern w:val="0"/>
          <w:sz w:val="27"/>
          <w:szCs w:val="27"/>
          <w:shd w:val="clear" w:color="auto" w:fill="FFFFFF"/>
        </w:rPr>
        <w:br/>
        <w:t>（五）国家重大课题投标者的要求与国家社会科学基金重大项目投标者的要求相同。</w:t>
      </w:r>
      <w:r w:rsidRPr="00457DB5">
        <w:rPr>
          <w:rFonts w:ascii="仿宋_gb2312" w:eastAsia="仿宋_gb2312" w:hAnsi="仿宋" w:cs="宋体" w:hint="eastAsia"/>
          <w:color w:val="5D6264"/>
          <w:kern w:val="0"/>
          <w:sz w:val="27"/>
          <w:szCs w:val="27"/>
          <w:shd w:val="clear" w:color="auto" w:fill="FFFFFF"/>
        </w:rPr>
        <w:br/>
        <w:t>（六）凡在内容上与在</w:t>
      </w:r>
      <w:proofErr w:type="gramStart"/>
      <w:r w:rsidRPr="00457DB5">
        <w:rPr>
          <w:rFonts w:ascii="仿宋_gb2312" w:eastAsia="仿宋_gb2312" w:hAnsi="仿宋" w:cs="宋体" w:hint="eastAsia"/>
          <w:color w:val="5D6264"/>
          <w:kern w:val="0"/>
          <w:sz w:val="27"/>
          <w:szCs w:val="27"/>
          <w:shd w:val="clear" w:color="auto" w:fill="FFFFFF"/>
        </w:rPr>
        <w:t>研</w:t>
      </w:r>
      <w:proofErr w:type="gramEnd"/>
      <w:r w:rsidRPr="00457DB5">
        <w:rPr>
          <w:rFonts w:ascii="仿宋_gb2312" w:eastAsia="仿宋_gb2312" w:hAnsi="仿宋" w:cs="宋体" w:hint="eastAsia"/>
          <w:color w:val="5D6264"/>
          <w:kern w:val="0"/>
          <w:sz w:val="27"/>
          <w:szCs w:val="27"/>
          <w:shd w:val="clear" w:color="auto" w:fill="FFFFFF"/>
        </w:rPr>
        <w:t>或已结题的各级各类课题有较大关联的，须在《申请书》中详细说明所申请课题与已承担课题的联系和区别，否则视为重复申请；不</w:t>
      </w:r>
      <w:proofErr w:type="gramStart"/>
      <w:r w:rsidRPr="00457DB5">
        <w:rPr>
          <w:rFonts w:ascii="仿宋_gb2312" w:eastAsia="仿宋_gb2312" w:hAnsi="仿宋" w:cs="宋体" w:hint="eastAsia"/>
          <w:color w:val="5D6264"/>
          <w:kern w:val="0"/>
          <w:sz w:val="27"/>
          <w:szCs w:val="27"/>
          <w:shd w:val="clear" w:color="auto" w:fill="FFFFFF"/>
        </w:rPr>
        <w:t>得以内容</w:t>
      </w:r>
      <w:proofErr w:type="gramEnd"/>
      <w:r w:rsidRPr="00457DB5">
        <w:rPr>
          <w:rFonts w:ascii="仿宋_gb2312" w:eastAsia="仿宋_gb2312" w:hAnsi="仿宋" w:cs="宋体" w:hint="eastAsia"/>
          <w:color w:val="5D6264"/>
          <w:kern w:val="0"/>
          <w:sz w:val="27"/>
          <w:szCs w:val="27"/>
          <w:shd w:val="clear" w:color="auto" w:fill="FFFFFF"/>
        </w:rPr>
        <w:t>基本相同或相近的同一成果申请多家基金项目结项。</w:t>
      </w:r>
      <w:r w:rsidRPr="00457DB5">
        <w:rPr>
          <w:rFonts w:ascii="仿宋_gb2312" w:eastAsia="仿宋_gb2312" w:hAnsi="仿宋" w:cs="宋体" w:hint="eastAsia"/>
          <w:color w:val="5D6264"/>
          <w:kern w:val="0"/>
          <w:sz w:val="27"/>
          <w:szCs w:val="27"/>
          <w:shd w:val="clear" w:color="auto" w:fill="FFFFFF"/>
        </w:rPr>
        <w:br/>
        <w:t>（七）凡以博士学位论文或博士后出站报告为基础申报全国教育科学规划课题，须在《申请书》中注明所申请项目与学位论文（出站报告）的联系和区别，申请鉴定结题时须提交学位论文（出站报告）原件。</w:t>
      </w:r>
      <w:r w:rsidRPr="00457DB5">
        <w:rPr>
          <w:rFonts w:ascii="仿宋_gb2312" w:eastAsia="仿宋_gb2312" w:hAnsi="仿宋" w:cs="宋体" w:hint="eastAsia"/>
          <w:color w:val="5D6264"/>
          <w:kern w:val="0"/>
          <w:sz w:val="27"/>
          <w:szCs w:val="27"/>
          <w:shd w:val="clear" w:color="auto" w:fill="FFFFFF"/>
        </w:rPr>
        <w:br/>
        <w:t>（八）不得使用与已出版的内容基本相同的研究成果申请全国教育科学</w:t>
      </w:r>
      <w:r w:rsidRPr="00457DB5">
        <w:rPr>
          <w:rFonts w:ascii="仿宋_gb2312" w:eastAsia="仿宋_gb2312" w:hAnsi="仿宋" w:cs="宋体" w:hint="eastAsia"/>
          <w:color w:val="5D6264"/>
          <w:kern w:val="0"/>
          <w:sz w:val="27"/>
          <w:szCs w:val="27"/>
          <w:shd w:val="clear" w:color="auto" w:fill="FFFFFF"/>
        </w:rPr>
        <w:lastRenderedPageBreak/>
        <w:t>规划课题。</w:t>
      </w:r>
      <w:r w:rsidRPr="00457DB5">
        <w:rPr>
          <w:rFonts w:ascii="仿宋_gb2312" w:eastAsia="仿宋_gb2312" w:hAnsi="仿宋" w:cs="宋体" w:hint="eastAsia"/>
          <w:color w:val="5D6264"/>
          <w:kern w:val="0"/>
          <w:sz w:val="27"/>
          <w:szCs w:val="27"/>
          <w:shd w:val="clear" w:color="auto" w:fill="FFFFFF"/>
        </w:rPr>
        <w:br/>
        <w:t>（九）</w:t>
      </w:r>
      <w:proofErr w:type="gramStart"/>
      <w:r w:rsidRPr="00457DB5">
        <w:rPr>
          <w:rFonts w:ascii="仿宋_gb2312" w:eastAsia="仿宋_gb2312" w:hAnsi="仿宋" w:cs="宋体" w:hint="eastAsia"/>
          <w:color w:val="5D6264"/>
          <w:kern w:val="0"/>
          <w:sz w:val="27"/>
          <w:szCs w:val="27"/>
          <w:shd w:val="clear" w:color="auto" w:fill="FFFFFF"/>
        </w:rPr>
        <w:t>立项后凡以</w:t>
      </w:r>
      <w:proofErr w:type="gramEnd"/>
      <w:r w:rsidRPr="00457DB5">
        <w:rPr>
          <w:rFonts w:ascii="仿宋_gb2312" w:eastAsia="仿宋_gb2312" w:hAnsi="仿宋" w:cs="宋体" w:hint="eastAsia"/>
          <w:color w:val="5D6264"/>
          <w:kern w:val="0"/>
          <w:sz w:val="27"/>
          <w:szCs w:val="27"/>
          <w:shd w:val="clear" w:color="auto" w:fill="FFFFFF"/>
        </w:rPr>
        <w:t>全国教育科学规划课题名义发表阶段性成果或最终成果，不得同时标注其他基金项目资助字样。</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十四、</w:t>
      </w:r>
      <w:r w:rsidRPr="00457DB5">
        <w:rPr>
          <w:rFonts w:ascii="仿宋_gb2312" w:eastAsia="仿宋_gb2312" w:hAnsi="仿宋" w:cs="宋体" w:hint="eastAsia"/>
          <w:color w:val="5D6264"/>
          <w:kern w:val="0"/>
          <w:sz w:val="27"/>
          <w:szCs w:val="27"/>
          <w:shd w:val="clear" w:color="auto" w:fill="FFFFFF"/>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十五、</w:t>
      </w:r>
      <w:r w:rsidRPr="00457DB5">
        <w:rPr>
          <w:rFonts w:ascii="仿宋_gb2312" w:eastAsia="仿宋_gb2312" w:hAnsi="仿宋" w:cs="宋体" w:hint="eastAsia"/>
          <w:color w:val="5D6264"/>
          <w:kern w:val="0"/>
          <w:sz w:val="27"/>
          <w:szCs w:val="27"/>
          <w:shd w:val="clear" w:color="auto" w:fill="FFFFFF"/>
        </w:rPr>
        <w:t>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b/>
          <w:bCs/>
          <w:color w:val="5D6264"/>
          <w:kern w:val="0"/>
          <w:sz w:val="27"/>
          <w:szCs w:val="27"/>
          <w:shd w:val="clear" w:color="auto" w:fill="FFFFFF"/>
        </w:rPr>
        <w:t xml:space="preserve"> 十六、</w:t>
      </w:r>
      <w:r w:rsidRPr="00457DB5">
        <w:rPr>
          <w:rFonts w:ascii="仿宋_gb2312" w:eastAsia="仿宋_gb2312" w:hAnsi="仿宋" w:cs="宋体" w:hint="eastAsia"/>
          <w:color w:val="5D6264"/>
          <w:kern w:val="0"/>
          <w:sz w:val="27"/>
          <w:szCs w:val="27"/>
          <w:shd w:val="clear" w:color="auto" w:fill="FFFFFF"/>
        </w:rPr>
        <w:t>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w:t>
      </w:r>
      <w:r w:rsidRPr="00457DB5">
        <w:rPr>
          <w:rFonts w:ascii="仿宋_gb2312" w:eastAsia="仿宋_gb2312" w:hAnsi="仿宋" w:cs="宋体" w:hint="eastAsia"/>
          <w:color w:val="5D6264"/>
          <w:kern w:val="0"/>
          <w:sz w:val="27"/>
          <w:szCs w:val="27"/>
          <w:shd w:val="clear" w:color="auto" w:fill="FFFFFF"/>
        </w:rPr>
        <w:lastRenderedPageBreak/>
        <w:t>或者外语撰写成果，请在《申请书》论证中予以说明。</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十七、</w:t>
      </w:r>
      <w:r w:rsidRPr="00457DB5">
        <w:rPr>
          <w:rFonts w:ascii="仿宋_gb2312" w:eastAsia="仿宋_gb2312" w:hAnsi="仿宋" w:cs="宋体" w:hint="eastAsia"/>
          <w:color w:val="5D6264"/>
          <w:kern w:val="0"/>
          <w:sz w:val="27"/>
          <w:szCs w:val="27"/>
          <w:shd w:val="clear" w:color="auto" w:fill="FFFFFF"/>
        </w:rPr>
        <w:t>全国教育科学规划课题申报采用分级审核管理制度。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w:t>
      </w:r>
      <w:proofErr w:type="gramStart"/>
      <w:r w:rsidRPr="00457DB5">
        <w:rPr>
          <w:rFonts w:ascii="仿宋_gb2312" w:eastAsia="仿宋_gb2312" w:hAnsi="仿宋" w:cs="宋体" w:hint="eastAsia"/>
          <w:color w:val="5D6264"/>
          <w:kern w:val="0"/>
          <w:sz w:val="27"/>
          <w:szCs w:val="27"/>
          <w:shd w:val="clear" w:color="auto" w:fill="FFFFFF"/>
        </w:rPr>
        <w:t>规</w:t>
      </w:r>
      <w:proofErr w:type="gramEnd"/>
      <w:r w:rsidRPr="00457DB5">
        <w:rPr>
          <w:rFonts w:ascii="仿宋_gb2312" w:eastAsia="仿宋_gb2312" w:hAnsi="仿宋" w:cs="宋体" w:hint="eastAsia"/>
          <w:color w:val="5D6264"/>
          <w:kern w:val="0"/>
          <w:sz w:val="27"/>
          <w:szCs w:val="27"/>
          <w:shd w:val="clear" w:color="auto" w:fill="FFFFFF"/>
        </w:rPr>
        <w:t>办）不直接受理个人申报。</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十八、</w:t>
      </w:r>
      <w:r w:rsidRPr="00457DB5">
        <w:rPr>
          <w:rFonts w:ascii="仿宋_gb2312" w:eastAsia="仿宋_gb2312" w:hAnsi="仿宋" w:cs="宋体" w:hint="eastAsia"/>
          <w:color w:val="5D6264"/>
          <w:kern w:val="0"/>
          <w:sz w:val="27"/>
          <w:szCs w:val="27"/>
          <w:shd w:val="clear" w:color="auto" w:fill="FFFFFF"/>
        </w:rPr>
        <w:t>本年度试行网络申报。“全国教育科学规划管理平台”（以下简称平台）中的“项目申报系统”为本次申报的唯一网络平台，网络申报办法及流程管理以该系统为准。</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申请人可通过全</w:t>
      </w:r>
      <w:proofErr w:type="gramStart"/>
      <w:r w:rsidRPr="00457DB5">
        <w:rPr>
          <w:rFonts w:ascii="仿宋_gb2312" w:eastAsia="仿宋_gb2312" w:hAnsi="仿宋" w:cs="宋体" w:hint="eastAsia"/>
          <w:color w:val="5D6264"/>
          <w:kern w:val="0"/>
          <w:sz w:val="27"/>
          <w:szCs w:val="27"/>
          <w:shd w:val="clear" w:color="auto" w:fill="FFFFFF"/>
        </w:rPr>
        <w:t>规</w:t>
      </w:r>
      <w:proofErr w:type="gramEnd"/>
      <w:r w:rsidRPr="00457DB5">
        <w:rPr>
          <w:rFonts w:ascii="仿宋_gb2312" w:eastAsia="仿宋_gb2312" w:hAnsi="仿宋" w:cs="宋体" w:hint="eastAsia"/>
          <w:color w:val="5D6264"/>
          <w:kern w:val="0"/>
          <w:sz w:val="27"/>
          <w:szCs w:val="27"/>
          <w:shd w:val="clear" w:color="auto" w:fill="FFFFFF"/>
        </w:rPr>
        <w:t>办网站（</w:t>
      </w:r>
      <w:hyperlink r:id="rId5" w:history="1">
        <w:r w:rsidRPr="00457DB5">
          <w:rPr>
            <w:rFonts w:ascii="仿宋_gb2312" w:eastAsia="仿宋_gb2312" w:hAnsi="仿宋" w:cs="宋体" w:hint="eastAsia"/>
            <w:color w:val="0000FF"/>
            <w:kern w:val="0"/>
            <w:sz w:val="27"/>
            <w:szCs w:val="27"/>
            <w:u w:val="single"/>
            <w:shd w:val="clear" w:color="auto" w:fill="FFFFFF"/>
          </w:rPr>
          <w:t>http://onsgep.moe.edu.cn</w:t>
        </w:r>
      </w:hyperlink>
      <w:r w:rsidRPr="00457DB5">
        <w:rPr>
          <w:rFonts w:ascii="仿宋_gb2312" w:eastAsia="仿宋_gb2312" w:hAnsi="仿宋" w:cs="宋体" w:hint="eastAsia"/>
          <w:color w:val="5D6264"/>
          <w:kern w:val="0"/>
          <w:sz w:val="27"/>
          <w:szCs w:val="27"/>
          <w:shd w:val="clear" w:color="auto" w:fill="FFFFFF"/>
        </w:rPr>
        <w:t>）访问平台，平台将于2022年3月1日零时至4月1日24时上线开放，逾期系统自动关闭，不再受理申报。平台开放前，申请人可从全</w:t>
      </w:r>
      <w:proofErr w:type="gramStart"/>
      <w:r w:rsidRPr="00457DB5">
        <w:rPr>
          <w:rFonts w:ascii="仿宋_gb2312" w:eastAsia="仿宋_gb2312" w:hAnsi="仿宋" w:cs="宋体" w:hint="eastAsia"/>
          <w:color w:val="5D6264"/>
          <w:kern w:val="0"/>
          <w:sz w:val="27"/>
          <w:szCs w:val="27"/>
          <w:shd w:val="clear" w:color="auto" w:fill="FFFFFF"/>
        </w:rPr>
        <w:t>规</w:t>
      </w:r>
      <w:proofErr w:type="gramEnd"/>
      <w:r w:rsidRPr="00457DB5">
        <w:rPr>
          <w:rFonts w:ascii="仿宋_gb2312" w:eastAsia="仿宋_gb2312" w:hAnsi="仿宋" w:cs="宋体" w:hint="eastAsia"/>
          <w:color w:val="5D6264"/>
          <w:kern w:val="0"/>
          <w:sz w:val="27"/>
          <w:szCs w:val="27"/>
          <w:shd w:val="clear" w:color="auto" w:fill="FFFFFF"/>
        </w:rPr>
        <w:t>办网站下载《申请书》（或《投标书》）和《活页》先行做好“课题设计论证”和“研究基础”部分的准备，其他部分可以在平台上直接填写。</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十九、</w:t>
      </w:r>
      <w:r w:rsidRPr="00457DB5">
        <w:rPr>
          <w:rFonts w:ascii="仿宋_gb2312" w:eastAsia="仿宋_gb2312" w:hAnsi="仿宋" w:cs="宋体" w:hint="eastAsia"/>
          <w:color w:val="5D6264"/>
          <w:kern w:val="0"/>
          <w:sz w:val="27"/>
          <w:szCs w:val="27"/>
          <w:shd w:val="clear" w:color="auto" w:fill="FFFFFF"/>
        </w:rPr>
        <w:t>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w:t>
      </w:r>
      <w:proofErr w:type="gramStart"/>
      <w:r w:rsidRPr="00457DB5">
        <w:rPr>
          <w:rFonts w:ascii="仿宋_gb2312" w:eastAsia="仿宋_gb2312" w:hAnsi="仿宋" w:cs="宋体" w:hint="eastAsia"/>
          <w:color w:val="5D6264"/>
          <w:kern w:val="0"/>
          <w:sz w:val="27"/>
          <w:szCs w:val="27"/>
          <w:shd w:val="clear" w:color="auto" w:fill="FFFFFF"/>
        </w:rPr>
        <w:t>规</w:t>
      </w:r>
      <w:proofErr w:type="gramEnd"/>
      <w:r w:rsidRPr="00457DB5">
        <w:rPr>
          <w:rFonts w:ascii="仿宋_gb2312" w:eastAsia="仿宋_gb2312" w:hAnsi="仿宋" w:cs="宋体" w:hint="eastAsia"/>
          <w:color w:val="5D6264"/>
          <w:kern w:val="0"/>
          <w:sz w:val="27"/>
          <w:szCs w:val="27"/>
          <w:shd w:val="clear" w:color="auto" w:fill="FFFFFF"/>
        </w:rPr>
        <w:t>办；无需在《申请书》上加盖省部级管理单位公章。在平台上提交给全</w:t>
      </w:r>
      <w:proofErr w:type="gramStart"/>
      <w:r w:rsidRPr="00457DB5">
        <w:rPr>
          <w:rFonts w:ascii="仿宋_gb2312" w:eastAsia="仿宋_gb2312" w:hAnsi="仿宋" w:cs="宋体" w:hint="eastAsia"/>
          <w:color w:val="5D6264"/>
          <w:kern w:val="0"/>
          <w:sz w:val="27"/>
          <w:szCs w:val="27"/>
          <w:shd w:val="clear" w:color="auto" w:fill="FFFFFF"/>
        </w:rPr>
        <w:t>规</w:t>
      </w:r>
      <w:proofErr w:type="gramEnd"/>
      <w:r w:rsidRPr="00457DB5">
        <w:rPr>
          <w:rFonts w:ascii="仿宋_gb2312" w:eastAsia="仿宋_gb2312" w:hAnsi="仿宋" w:cs="宋体" w:hint="eastAsia"/>
          <w:color w:val="5D6264"/>
          <w:kern w:val="0"/>
          <w:sz w:val="27"/>
          <w:szCs w:val="27"/>
          <w:shd w:val="clear" w:color="auto" w:fill="FFFFFF"/>
        </w:rPr>
        <w:t>办的所有材料均视为经过各级单位审核同意的文本。</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lastRenderedPageBreak/>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二十、</w:t>
      </w:r>
      <w:r w:rsidRPr="00457DB5">
        <w:rPr>
          <w:rFonts w:ascii="仿宋_gb2312" w:eastAsia="仿宋_gb2312" w:hAnsi="仿宋" w:cs="宋体" w:hint="eastAsia"/>
          <w:color w:val="5D6264"/>
          <w:kern w:val="0"/>
          <w:sz w:val="27"/>
          <w:szCs w:val="27"/>
          <w:shd w:val="clear" w:color="auto" w:fill="FFFFFF"/>
        </w:rPr>
        <w:t>申报国家重大招标和重点课题需报送加盖公章的纸质《投标书》，采用A3纸双面印制、中缝装订，一式6份（原件1份，复印件5份）。</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其他类别课题的《申请书》、《活页》和《申报数据汇总表》均无需寄送纸质版。待立项公布后，已立项课题提交1份带有负责人及成员签名、单位盖章的纸质申报材料，交省部级管理单位统一寄送至全</w:t>
      </w:r>
      <w:proofErr w:type="gramStart"/>
      <w:r w:rsidRPr="00457DB5">
        <w:rPr>
          <w:rFonts w:ascii="仿宋_gb2312" w:eastAsia="仿宋_gb2312" w:hAnsi="仿宋" w:cs="宋体" w:hint="eastAsia"/>
          <w:color w:val="5D6264"/>
          <w:kern w:val="0"/>
          <w:sz w:val="27"/>
          <w:szCs w:val="27"/>
          <w:shd w:val="clear" w:color="auto" w:fill="FFFFFF"/>
        </w:rPr>
        <w:t>规</w:t>
      </w:r>
      <w:proofErr w:type="gramEnd"/>
      <w:r w:rsidRPr="00457DB5">
        <w:rPr>
          <w:rFonts w:ascii="仿宋_gb2312" w:eastAsia="仿宋_gb2312" w:hAnsi="仿宋" w:cs="宋体" w:hint="eastAsia"/>
          <w:color w:val="5D6264"/>
          <w:kern w:val="0"/>
          <w:sz w:val="27"/>
          <w:szCs w:val="27"/>
          <w:shd w:val="clear" w:color="auto" w:fill="FFFFFF"/>
        </w:rPr>
        <w:t>办。</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全</w:t>
      </w:r>
      <w:proofErr w:type="gramStart"/>
      <w:r w:rsidRPr="00457DB5">
        <w:rPr>
          <w:rFonts w:ascii="仿宋_gb2312" w:eastAsia="仿宋_gb2312" w:hAnsi="仿宋" w:cs="宋体" w:hint="eastAsia"/>
          <w:color w:val="5D6264"/>
          <w:kern w:val="0"/>
          <w:sz w:val="27"/>
          <w:szCs w:val="27"/>
          <w:shd w:val="clear" w:color="auto" w:fill="FFFFFF"/>
        </w:rPr>
        <w:t>规</w:t>
      </w:r>
      <w:proofErr w:type="gramEnd"/>
      <w:r w:rsidRPr="00457DB5">
        <w:rPr>
          <w:rFonts w:ascii="仿宋_gb2312" w:eastAsia="仿宋_gb2312" w:hAnsi="仿宋" w:cs="宋体" w:hint="eastAsia"/>
          <w:color w:val="5D6264"/>
          <w:kern w:val="0"/>
          <w:sz w:val="27"/>
          <w:szCs w:val="27"/>
          <w:shd w:val="clear" w:color="auto" w:fill="FFFFFF"/>
        </w:rPr>
        <w:t>办咨询电话：010—62003471、62003308； 平台系统及技术问题请咨询400-800-1636，电子信箱：support@e-plugger.com。邮政编码：100088，地址：北京市海淀区北三环中路46号全国教育科学规划领导小组办公室。</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w:t>
      </w:r>
      <w:r w:rsidRPr="00457DB5">
        <w:rPr>
          <w:rFonts w:ascii="仿宋_gb2312" w:eastAsia="仿宋_gb2312" w:hAnsi="仿宋" w:cs="宋体" w:hint="eastAsia"/>
          <w:b/>
          <w:bCs/>
          <w:color w:val="5D6264"/>
          <w:kern w:val="0"/>
          <w:sz w:val="27"/>
          <w:szCs w:val="27"/>
          <w:shd w:val="clear" w:color="auto" w:fill="FFFFFF"/>
        </w:rPr>
        <w:t>受新冠肺炎疫情影响，2022年度全国教育科学规划课题申报工作安排如有变化，我办将第一时间另行通知。</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p>
    <w:p w:rsidR="00457DB5" w:rsidRPr="00457DB5" w:rsidRDefault="00457DB5" w:rsidP="00457DB5">
      <w:pPr>
        <w:widowControl/>
        <w:spacing w:line="300" w:lineRule="atLeast"/>
        <w:jc w:val="right"/>
        <w:rPr>
          <w:rFonts w:ascii="仿宋" w:eastAsia="仿宋" w:hAnsi="仿宋" w:cs="宋体" w:hint="eastAsia"/>
          <w:color w:val="5D6264"/>
          <w:kern w:val="0"/>
          <w:szCs w:val="21"/>
          <w:shd w:val="clear" w:color="auto" w:fill="FFFFFF"/>
        </w:rPr>
      </w:pP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全国教育科学规划领导小组办公室</w:t>
      </w:r>
      <w:r w:rsidRPr="00457DB5">
        <w:rPr>
          <w:rFonts w:ascii="仿宋_gb2312" w:eastAsia="仿宋_gb2312" w:hAnsi="仿宋" w:cs="宋体" w:hint="eastAsia"/>
          <w:color w:val="5D6264"/>
          <w:kern w:val="0"/>
          <w:sz w:val="27"/>
          <w:szCs w:val="27"/>
          <w:shd w:val="clear" w:color="auto" w:fill="FFFFFF"/>
        </w:rPr>
        <w:br/>
      </w:r>
      <w:r w:rsidRPr="00457DB5">
        <w:rPr>
          <w:rFonts w:ascii="宋体" w:eastAsia="宋体" w:hAnsi="宋体" w:cs="宋体" w:hint="eastAsia"/>
          <w:color w:val="5D6264"/>
          <w:kern w:val="0"/>
          <w:sz w:val="27"/>
          <w:szCs w:val="27"/>
          <w:shd w:val="clear" w:color="auto" w:fill="FFFFFF"/>
        </w:rPr>
        <w:t>                       </w:t>
      </w:r>
      <w:r w:rsidRPr="00457DB5">
        <w:rPr>
          <w:rFonts w:ascii="仿宋_gb2312" w:eastAsia="仿宋_gb2312" w:hAnsi="仿宋" w:cs="宋体" w:hint="eastAsia"/>
          <w:color w:val="5D6264"/>
          <w:kern w:val="0"/>
          <w:sz w:val="27"/>
          <w:szCs w:val="27"/>
          <w:shd w:val="clear" w:color="auto" w:fill="FFFFFF"/>
        </w:rPr>
        <w:t xml:space="preserve"> 2022年2月8日</w:t>
      </w:r>
    </w:p>
    <w:p w:rsidR="006A5A97" w:rsidRPr="00457DB5" w:rsidRDefault="00457DB5">
      <w:pPr>
        <w:rPr>
          <w:rFonts w:hint="eastAsia"/>
        </w:rPr>
      </w:pPr>
    </w:p>
    <w:sectPr w:rsidR="006A5A97" w:rsidRPr="00457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F5"/>
    <w:rsid w:val="001F2DF5"/>
    <w:rsid w:val="00457DB5"/>
    <w:rsid w:val="00827243"/>
    <w:rsid w:val="00FE2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nsgep.moe.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722</Words>
  <Characters>4120</Characters>
  <Application>Microsoft Office Word</Application>
  <DocSecurity>0</DocSecurity>
  <Lines>34</Lines>
  <Paragraphs>9</Paragraphs>
  <ScaleCrop>false</ScaleCrop>
  <Company>WIN</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2022-02-10T01:13:00Z</dcterms:created>
  <dcterms:modified xsi:type="dcterms:W3CDTF">2022-02-10T01:13:00Z</dcterms:modified>
</cp:coreProperties>
</file>